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4953" w:rsidRDefault="00B34953" w:rsidP="00B34953">
      <w:pPr>
        <w:pStyle w:val="ConsPlusTitle"/>
        <w:jc w:val="center"/>
        <w:outlineLvl w:val="0"/>
        <w:rPr>
          <w:rFonts w:ascii="Times New Roman" w:hAnsi="Times New Roman" w:cs="Times New Roman"/>
          <w:sz w:val="24"/>
          <w:szCs w:val="24"/>
        </w:rPr>
      </w:pPr>
      <w:r>
        <w:rPr>
          <w:rFonts w:ascii="Times New Roman" w:hAnsi="Times New Roman" w:cs="Times New Roman"/>
          <w:sz w:val="24"/>
          <w:szCs w:val="24"/>
        </w:rPr>
        <w:t xml:space="preserve">1. </w:t>
      </w:r>
      <w:r w:rsidR="00154F1C">
        <w:rPr>
          <w:rFonts w:ascii="Times New Roman" w:hAnsi="Times New Roman" w:cs="Times New Roman"/>
          <w:sz w:val="24"/>
          <w:szCs w:val="24"/>
        </w:rPr>
        <w:t>М</w:t>
      </w:r>
      <w:r w:rsidR="00167D3E">
        <w:rPr>
          <w:rFonts w:ascii="Times New Roman" w:hAnsi="Times New Roman" w:cs="Times New Roman"/>
          <w:sz w:val="24"/>
          <w:szCs w:val="24"/>
        </w:rPr>
        <w:t>униципальной программы</w:t>
      </w:r>
    </w:p>
    <w:p w:rsidR="00B34953" w:rsidRDefault="00167D3E" w:rsidP="00B34953">
      <w:pPr>
        <w:pStyle w:val="ConsPlusTitle"/>
        <w:jc w:val="center"/>
        <w:outlineLvl w:val="0"/>
        <w:rPr>
          <w:rFonts w:ascii="Times New Roman" w:hAnsi="Times New Roman" w:cs="Times New Roman"/>
          <w:sz w:val="24"/>
          <w:szCs w:val="24"/>
        </w:rPr>
      </w:pPr>
      <w:r>
        <w:rPr>
          <w:rFonts w:ascii="Times New Roman" w:hAnsi="Times New Roman" w:cs="Times New Roman"/>
          <w:sz w:val="24"/>
          <w:szCs w:val="24"/>
        </w:rPr>
        <w:t>«Развитие институтов гражданского общества и повышение эффективности</w:t>
      </w:r>
    </w:p>
    <w:p w:rsidR="00CC26AD" w:rsidRDefault="00167D3E" w:rsidP="00B34953">
      <w:pPr>
        <w:pStyle w:val="ConsPlusTitle"/>
        <w:jc w:val="center"/>
        <w:outlineLvl w:val="0"/>
        <w:rPr>
          <w:rFonts w:ascii="Times New Roman" w:hAnsi="Times New Roman" w:cs="Times New Roman"/>
          <w:sz w:val="24"/>
          <w:szCs w:val="24"/>
        </w:rPr>
      </w:pPr>
      <w:r>
        <w:rPr>
          <w:rFonts w:ascii="Times New Roman" w:hAnsi="Times New Roman" w:cs="Times New Roman"/>
          <w:sz w:val="24"/>
          <w:szCs w:val="24"/>
        </w:rPr>
        <w:t>местного самоуправления и реализация молодежной политики»</w:t>
      </w:r>
      <w:r w:rsidR="00B34953">
        <w:rPr>
          <w:rFonts w:ascii="Times New Roman" w:hAnsi="Times New Roman" w:cs="Times New Roman"/>
          <w:sz w:val="24"/>
          <w:szCs w:val="24"/>
        </w:rPr>
        <w:t xml:space="preserve"> 2020-2024 годы</w:t>
      </w:r>
    </w:p>
    <w:p w:rsidR="00B34953" w:rsidRPr="00B34953" w:rsidRDefault="00B34953" w:rsidP="00B34953">
      <w:pPr>
        <w:pStyle w:val="ConsPlusTitle"/>
        <w:shd w:val="clear" w:color="auto" w:fill="FFFFFF" w:themeFill="background1"/>
        <w:jc w:val="center"/>
        <w:outlineLvl w:val="1"/>
        <w:rPr>
          <w:rFonts w:ascii="Times New Roman" w:hAnsi="Times New Roman" w:cs="Times New Roman"/>
          <w:sz w:val="24"/>
          <w:szCs w:val="24"/>
        </w:rPr>
      </w:pPr>
      <w:r w:rsidRPr="00B34953">
        <w:rPr>
          <w:rFonts w:ascii="Times New Roman" w:hAnsi="Times New Roman" w:cs="Times New Roman"/>
          <w:sz w:val="24"/>
          <w:szCs w:val="24"/>
        </w:rPr>
        <w:t>1.1. Паспорт муниципальной программы Московской области</w:t>
      </w:r>
    </w:p>
    <w:p w:rsidR="00B34953" w:rsidRDefault="00B34953" w:rsidP="00B34953">
      <w:pPr>
        <w:pStyle w:val="ConsPlusTitle"/>
        <w:jc w:val="center"/>
        <w:outlineLvl w:val="0"/>
        <w:rPr>
          <w:rFonts w:ascii="Times New Roman" w:hAnsi="Times New Roman" w:cs="Times New Roman"/>
          <w:sz w:val="24"/>
          <w:szCs w:val="24"/>
        </w:rPr>
      </w:pPr>
      <w:r w:rsidRPr="00B34953">
        <w:rPr>
          <w:rFonts w:ascii="Times New Roman" w:hAnsi="Times New Roman" w:cs="Times New Roman"/>
          <w:sz w:val="24"/>
          <w:szCs w:val="24"/>
        </w:rPr>
        <w:t>«</w:t>
      </w:r>
      <w:r>
        <w:rPr>
          <w:rFonts w:ascii="Times New Roman" w:hAnsi="Times New Roman" w:cs="Times New Roman"/>
          <w:sz w:val="24"/>
          <w:szCs w:val="24"/>
        </w:rPr>
        <w:t>Развитие институтов гражданского общества и повышение эффективности</w:t>
      </w:r>
    </w:p>
    <w:p w:rsidR="00B34953" w:rsidRPr="00B34953" w:rsidRDefault="00B34953" w:rsidP="00B34953">
      <w:pPr>
        <w:pStyle w:val="ConsPlusTitle"/>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местного самоуправления и реализация молодежной политики</w:t>
      </w:r>
      <w:r w:rsidRPr="00B34953">
        <w:rPr>
          <w:rFonts w:ascii="Times New Roman" w:hAnsi="Times New Roman" w:cs="Times New Roman"/>
          <w:sz w:val="24"/>
          <w:szCs w:val="24"/>
        </w:rPr>
        <w:t>» на 2020-2024 годы</w:t>
      </w:r>
    </w:p>
    <w:p w:rsidR="00B34953" w:rsidRDefault="00B34953">
      <w:pPr>
        <w:pStyle w:val="ConsPlusTitle"/>
        <w:jc w:val="center"/>
        <w:outlineLvl w:val="0"/>
        <w:rPr>
          <w:rFonts w:ascii="Times New Roman" w:hAnsi="Times New Roman" w:cs="Times New Roman"/>
          <w:sz w:val="24"/>
          <w:szCs w:val="24"/>
        </w:rPr>
      </w:pPr>
    </w:p>
    <w:p w:rsidR="009312D9" w:rsidRDefault="009312D9" w:rsidP="00154F1C">
      <w:pPr>
        <w:pStyle w:val="ConsPlusNormal"/>
        <w:spacing w:before="220"/>
        <w:jc w:val="both"/>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tblBorders>
        <w:tblLook w:val="0000"/>
      </w:tblPr>
      <w:tblGrid>
        <w:gridCol w:w="3280"/>
        <w:gridCol w:w="2036"/>
        <w:gridCol w:w="1919"/>
        <w:gridCol w:w="1624"/>
        <w:gridCol w:w="1624"/>
        <w:gridCol w:w="1772"/>
        <w:gridCol w:w="3098"/>
      </w:tblGrid>
      <w:tr w:rsidR="00C20309" w:rsidRPr="00B50370" w:rsidTr="00B42601">
        <w:tc>
          <w:tcPr>
            <w:tcW w:w="1068" w:type="pct"/>
            <w:tcBorders>
              <w:top w:val="single" w:sz="4" w:space="0" w:color="auto"/>
              <w:bottom w:val="single" w:sz="4" w:space="0" w:color="auto"/>
              <w:right w:val="single" w:sz="4" w:space="0" w:color="auto"/>
            </w:tcBorders>
          </w:tcPr>
          <w:p w:rsidR="00C20309" w:rsidRPr="00B42601" w:rsidRDefault="00C20309" w:rsidP="00C20309">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Координатор муниципальной программы</w:t>
            </w:r>
          </w:p>
        </w:tc>
        <w:tc>
          <w:tcPr>
            <w:tcW w:w="3932" w:type="pct"/>
            <w:gridSpan w:val="6"/>
            <w:tcBorders>
              <w:top w:val="single" w:sz="4" w:space="0" w:color="auto"/>
              <w:left w:val="single" w:sz="4" w:space="0" w:color="auto"/>
              <w:bottom w:val="single" w:sz="4" w:space="0" w:color="auto"/>
            </w:tcBorders>
          </w:tcPr>
          <w:p w:rsidR="00C20309" w:rsidRPr="00B42601" w:rsidRDefault="00154F1C" w:rsidP="004A3D7C">
            <w:pPr>
              <w:widowControl w:val="0"/>
              <w:autoSpaceDE w:val="0"/>
              <w:autoSpaceDN w:val="0"/>
              <w:adjustRightInd w:val="0"/>
              <w:rPr>
                <w:rFonts w:eastAsiaTheme="minorEastAsia" w:cs="Times New Roman"/>
                <w:sz w:val="20"/>
                <w:szCs w:val="20"/>
                <w:lang w:eastAsia="ru-RU"/>
              </w:rPr>
            </w:pPr>
            <w:r>
              <w:rPr>
                <w:rFonts w:eastAsiaTheme="minorEastAsia" w:cs="Times New Roman"/>
                <w:sz w:val="20"/>
                <w:szCs w:val="20"/>
                <w:lang w:eastAsia="ru-RU"/>
              </w:rPr>
              <w:t xml:space="preserve">Начальник отдела – заместитель Главы по социальным и общим вопросам </w:t>
            </w:r>
            <w:r w:rsidR="004A3D7C">
              <w:rPr>
                <w:rFonts w:eastAsiaTheme="minorEastAsia" w:cs="Times New Roman"/>
                <w:sz w:val="20"/>
                <w:szCs w:val="20"/>
                <w:lang w:eastAsia="ru-RU"/>
              </w:rPr>
              <w:t>О.М. Лобанов</w:t>
            </w:r>
          </w:p>
        </w:tc>
      </w:tr>
      <w:tr w:rsidR="00C20309" w:rsidRPr="00B50370" w:rsidTr="00B42601">
        <w:tc>
          <w:tcPr>
            <w:tcW w:w="1068" w:type="pct"/>
            <w:tcBorders>
              <w:top w:val="single" w:sz="4" w:space="0" w:color="auto"/>
              <w:bottom w:val="single" w:sz="4" w:space="0" w:color="auto"/>
              <w:right w:val="single" w:sz="4" w:space="0" w:color="auto"/>
            </w:tcBorders>
          </w:tcPr>
          <w:p w:rsidR="00C20309" w:rsidRPr="00B42601" w:rsidRDefault="00C20309" w:rsidP="00C20309">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Муниципальный заказчик муниципальной программы</w:t>
            </w:r>
          </w:p>
        </w:tc>
        <w:tc>
          <w:tcPr>
            <w:tcW w:w="3932" w:type="pct"/>
            <w:gridSpan w:val="6"/>
            <w:tcBorders>
              <w:top w:val="single" w:sz="4" w:space="0" w:color="auto"/>
              <w:left w:val="single" w:sz="4" w:space="0" w:color="auto"/>
              <w:bottom w:val="single" w:sz="4" w:space="0" w:color="auto"/>
            </w:tcBorders>
          </w:tcPr>
          <w:p w:rsidR="00C20309" w:rsidRPr="00154F1C" w:rsidRDefault="00154F1C" w:rsidP="00C20309">
            <w:pPr>
              <w:widowControl w:val="0"/>
              <w:autoSpaceDE w:val="0"/>
              <w:autoSpaceDN w:val="0"/>
              <w:adjustRightInd w:val="0"/>
              <w:rPr>
                <w:rFonts w:eastAsiaTheme="minorEastAsia" w:cs="Times New Roman"/>
                <w:sz w:val="20"/>
                <w:szCs w:val="20"/>
                <w:lang w:eastAsia="ru-RU"/>
              </w:rPr>
            </w:pPr>
            <w:proofErr w:type="gramStart"/>
            <w:r>
              <w:rPr>
                <w:rFonts w:eastAsiaTheme="minorEastAsia" w:cs="Times New Roman"/>
                <w:sz w:val="20"/>
                <w:szCs w:val="20"/>
                <w:lang w:eastAsia="ru-RU"/>
              </w:rPr>
              <w:t>Администрация</w:t>
            </w:r>
            <w:proofErr w:type="gramEnd"/>
            <w:r>
              <w:rPr>
                <w:rFonts w:eastAsiaTheme="minorEastAsia" w:cs="Times New Roman"/>
                <w:sz w:val="20"/>
                <w:szCs w:val="20"/>
                <w:lang w:eastAsia="ru-RU"/>
              </w:rPr>
              <w:t xml:space="preserve"> ЗАТО городской округ Молодёжный Московской области</w:t>
            </w:r>
          </w:p>
        </w:tc>
      </w:tr>
      <w:tr w:rsidR="00C20309" w:rsidRPr="00B50370" w:rsidTr="00B42601">
        <w:tc>
          <w:tcPr>
            <w:tcW w:w="1068" w:type="pct"/>
            <w:tcBorders>
              <w:top w:val="single" w:sz="4" w:space="0" w:color="auto"/>
              <w:bottom w:val="single" w:sz="4" w:space="0" w:color="auto"/>
              <w:right w:val="single" w:sz="4" w:space="0" w:color="auto"/>
            </w:tcBorders>
          </w:tcPr>
          <w:p w:rsidR="00C20309" w:rsidRPr="00B42601" w:rsidRDefault="00C20309" w:rsidP="00C20309">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Цели муниципальной программы</w:t>
            </w:r>
          </w:p>
        </w:tc>
        <w:tc>
          <w:tcPr>
            <w:tcW w:w="3932" w:type="pct"/>
            <w:gridSpan w:val="6"/>
            <w:tcBorders>
              <w:top w:val="single" w:sz="4" w:space="0" w:color="auto"/>
              <w:left w:val="single" w:sz="4" w:space="0" w:color="auto"/>
              <w:bottom w:val="single" w:sz="4" w:space="0" w:color="auto"/>
            </w:tcBorders>
          </w:tcPr>
          <w:p w:rsidR="003D6A5E" w:rsidRPr="00B42601" w:rsidRDefault="00B34953" w:rsidP="00B34953">
            <w:pPr>
              <w:autoSpaceDE w:val="0"/>
              <w:autoSpaceDN w:val="0"/>
              <w:adjustRightInd w:val="0"/>
              <w:rPr>
                <w:rFonts w:eastAsiaTheme="minorEastAsia" w:cs="Times New Roman"/>
                <w:sz w:val="20"/>
                <w:szCs w:val="20"/>
                <w:lang w:eastAsia="ru-RU"/>
              </w:rPr>
            </w:pPr>
            <w:r w:rsidRPr="00B34953">
              <w:rPr>
                <w:rFonts w:eastAsiaTheme="minorEastAsia" w:cs="Times New Roman"/>
                <w:sz w:val="20"/>
                <w:szCs w:val="20"/>
                <w:lang w:eastAsia="ru-RU"/>
              </w:rPr>
              <w:t xml:space="preserve">Обеспечение открытости и прозрачности деятельности органов государственной власти Московской области и органов местного </w:t>
            </w:r>
            <w:proofErr w:type="gramStart"/>
            <w:r w:rsidRPr="00B34953">
              <w:rPr>
                <w:rFonts w:eastAsiaTheme="minorEastAsia" w:cs="Times New Roman"/>
                <w:sz w:val="20"/>
                <w:szCs w:val="20"/>
                <w:lang w:eastAsia="ru-RU"/>
              </w:rPr>
              <w:t>самоуправления</w:t>
            </w:r>
            <w:proofErr w:type="gramEnd"/>
            <w:r w:rsidRPr="00B34953">
              <w:rPr>
                <w:rFonts w:eastAsiaTheme="minorEastAsia" w:cs="Times New Roman"/>
                <w:sz w:val="20"/>
                <w:szCs w:val="20"/>
                <w:lang w:eastAsia="ru-RU"/>
              </w:rPr>
              <w:t xml:space="preserve"> </w:t>
            </w:r>
            <w:r>
              <w:rPr>
                <w:rFonts w:eastAsiaTheme="minorEastAsia" w:cs="Times New Roman"/>
                <w:sz w:val="20"/>
                <w:szCs w:val="20"/>
                <w:lang w:eastAsia="ru-RU"/>
              </w:rPr>
              <w:t>ЗАТО городской округ Молодёжный</w:t>
            </w:r>
            <w:r w:rsidRPr="00B34953">
              <w:rPr>
                <w:rFonts w:eastAsiaTheme="minorEastAsia" w:cs="Times New Roman"/>
                <w:sz w:val="20"/>
                <w:szCs w:val="20"/>
                <w:lang w:eastAsia="ru-RU"/>
              </w:rPr>
              <w:t xml:space="preserve"> Московской области, воспитания гармоничных, всесторонне развитых, патриотичных и социально ответственных граждан, способных к успешной социализации и эффективной самореализации, развития туризма в Московской области</w:t>
            </w:r>
          </w:p>
        </w:tc>
      </w:tr>
      <w:tr w:rsidR="00C20309" w:rsidRPr="00B50370" w:rsidTr="00B42601">
        <w:tc>
          <w:tcPr>
            <w:tcW w:w="1068" w:type="pct"/>
            <w:tcBorders>
              <w:top w:val="single" w:sz="4" w:space="0" w:color="auto"/>
              <w:bottom w:val="single" w:sz="4" w:space="0" w:color="auto"/>
              <w:right w:val="single" w:sz="4" w:space="0" w:color="auto"/>
            </w:tcBorders>
          </w:tcPr>
          <w:p w:rsidR="00C20309" w:rsidRPr="00B42601" w:rsidRDefault="00C20309" w:rsidP="00C20309">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Перечень подпрограмм</w:t>
            </w:r>
          </w:p>
        </w:tc>
        <w:tc>
          <w:tcPr>
            <w:tcW w:w="3932" w:type="pct"/>
            <w:gridSpan w:val="6"/>
            <w:tcBorders>
              <w:top w:val="single" w:sz="4" w:space="0" w:color="auto"/>
              <w:left w:val="single" w:sz="4" w:space="0" w:color="auto"/>
              <w:bottom w:val="single" w:sz="4" w:space="0" w:color="auto"/>
            </w:tcBorders>
          </w:tcPr>
          <w:p w:rsidR="00154F1C" w:rsidRPr="00154F1C" w:rsidRDefault="00154F1C" w:rsidP="00154F1C">
            <w:pPr>
              <w:widowControl w:val="0"/>
              <w:autoSpaceDE w:val="0"/>
              <w:autoSpaceDN w:val="0"/>
              <w:adjustRightInd w:val="0"/>
              <w:rPr>
                <w:rFonts w:eastAsiaTheme="minorEastAsia" w:cs="Times New Roman"/>
                <w:sz w:val="20"/>
                <w:szCs w:val="20"/>
                <w:lang w:eastAsia="ru-RU"/>
              </w:rPr>
            </w:pPr>
            <w:r>
              <w:rPr>
                <w:rFonts w:eastAsiaTheme="minorEastAsia" w:cs="Times New Roman"/>
                <w:sz w:val="20"/>
                <w:szCs w:val="20"/>
                <w:lang w:eastAsia="ru-RU"/>
              </w:rPr>
              <w:t>П</w:t>
            </w:r>
            <w:r w:rsidRPr="00154F1C">
              <w:rPr>
                <w:rFonts w:eastAsiaTheme="minorEastAsia" w:cs="Times New Roman"/>
                <w:sz w:val="20"/>
                <w:szCs w:val="20"/>
                <w:lang w:eastAsia="ru-RU"/>
              </w:rPr>
              <w:t xml:space="preserve">одпрограммы </w:t>
            </w:r>
            <w:r>
              <w:rPr>
                <w:rFonts w:eastAsiaTheme="minorEastAsia" w:cs="Times New Roman"/>
                <w:sz w:val="20"/>
                <w:szCs w:val="20"/>
                <w:lang w:val="en-US" w:eastAsia="ru-RU"/>
              </w:rPr>
              <w:t>I</w:t>
            </w:r>
            <w:r w:rsidRPr="00154F1C">
              <w:rPr>
                <w:rFonts w:eastAsiaTheme="minorEastAsia" w:cs="Times New Roman"/>
                <w:sz w:val="20"/>
                <w:szCs w:val="20"/>
                <w:lang w:eastAsia="ru-RU"/>
              </w:rPr>
              <w:t xml:space="preserve"> «Развитие системы информирования населения о деятельности органов местного самоуправления </w:t>
            </w:r>
          </w:p>
          <w:p w:rsidR="00154F1C" w:rsidRDefault="00154F1C" w:rsidP="00115403">
            <w:pPr>
              <w:widowControl w:val="0"/>
              <w:autoSpaceDE w:val="0"/>
              <w:autoSpaceDN w:val="0"/>
              <w:adjustRightInd w:val="0"/>
              <w:rPr>
                <w:rFonts w:eastAsiaTheme="minorEastAsia" w:cs="Times New Roman"/>
                <w:sz w:val="20"/>
                <w:szCs w:val="20"/>
                <w:lang w:eastAsia="ru-RU"/>
              </w:rPr>
            </w:pPr>
            <w:r w:rsidRPr="00154F1C">
              <w:rPr>
                <w:rFonts w:eastAsiaTheme="minorEastAsia" w:cs="Times New Roman"/>
                <w:sz w:val="20"/>
                <w:szCs w:val="20"/>
                <w:lang w:eastAsia="ru-RU"/>
              </w:rPr>
              <w:t xml:space="preserve">Московской области,  создание доступной современной </w:t>
            </w:r>
            <w:proofErr w:type="spellStart"/>
            <w:r w:rsidRPr="00154F1C">
              <w:rPr>
                <w:rFonts w:eastAsiaTheme="minorEastAsia" w:cs="Times New Roman"/>
                <w:sz w:val="20"/>
                <w:szCs w:val="20"/>
                <w:lang w:eastAsia="ru-RU"/>
              </w:rPr>
              <w:t>медиасреды</w:t>
            </w:r>
            <w:proofErr w:type="spellEnd"/>
            <w:r w:rsidRPr="00154F1C">
              <w:rPr>
                <w:rFonts w:eastAsiaTheme="minorEastAsia" w:cs="Times New Roman"/>
                <w:sz w:val="20"/>
                <w:szCs w:val="20"/>
                <w:lang w:eastAsia="ru-RU"/>
              </w:rPr>
              <w:t>»</w:t>
            </w:r>
          </w:p>
          <w:p w:rsidR="00AA4854" w:rsidRPr="00AA4854" w:rsidRDefault="00AA4854" w:rsidP="00115403">
            <w:pPr>
              <w:widowControl w:val="0"/>
              <w:autoSpaceDE w:val="0"/>
              <w:autoSpaceDN w:val="0"/>
              <w:adjustRightInd w:val="0"/>
              <w:rPr>
                <w:rFonts w:eastAsiaTheme="minorEastAsia" w:cs="Times New Roman"/>
                <w:sz w:val="20"/>
                <w:szCs w:val="20"/>
                <w:lang w:eastAsia="ru-RU"/>
              </w:rPr>
            </w:pPr>
            <w:r w:rsidRPr="00AA4854">
              <w:rPr>
                <w:rFonts w:eastAsiaTheme="minorEastAsia" w:cs="Times New Roman"/>
                <w:sz w:val="20"/>
                <w:szCs w:val="20"/>
                <w:lang w:eastAsia="ru-RU"/>
              </w:rPr>
              <w:t xml:space="preserve">Подпрограмма IV «Молодежь Подмосковья» </w:t>
            </w:r>
          </w:p>
          <w:p w:rsidR="002413A5" w:rsidRPr="003632A0" w:rsidRDefault="00AA4854" w:rsidP="00115403">
            <w:pPr>
              <w:widowControl w:val="0"/>
              <w:autoSpaceDE w:val="0"/>
              <w:autoSpaceDN w:val="0"/>
              <w:adjustRightInd w:val="0"/>
              <w:rPr>
                <w:rFonts w:eastAsiaTheme="minorEastAsia" w:cs="Times New Roman"/>
                <w:sz w:val="20"/>
                <w:szCs w:val="20"/>
                <w:lang w:eastAsia="ru-RU"/>
              </w:rPr>
            </w:pPr>
            <w:r w:rsidRPr="00AA4854">
              <w:rPr>
                <w:rFonts w:eastAsiaTheme="minorEastAsia" w:cs="Times New Roman"/>
                <w:sz w:val="20"/>
                <w:szCs w:val="20"/>
                <w:lang w:eastAsia="ru-RU"/>
              </w:rPr>
              <w:t>Подпрограмма V «Обеспечивающая подпрограмма»</w:t>
            </w:r>
          </w:p>
        </w:tc>
      </w:tr>
      <w:tr w:rsidR="00C20309" w:rsidRPr="00B50370" w:rsidTr="00B42601">
        <w:tc>
          <w:tcPr>
            <w:tcW w:w="1068" w:type="pct"/>
            <w:vMerge w:val="restart"/>
            <w:tcBorders>
              <w:top w:val="single" w:sz="4" w:space="0" w:color="auto"/>
              <w:bottom w:val="nil"/>
              <w:right w:val="nil"/>
            </w:tcBorders>
          </w:tcPr>
          <w:p w:rsidR="00C20309" w:rsidRPr="00B42601" w:rsidRDefault="00C20309" w:rsidP="00C20309">
            <w:pPr>
              <w:widowControl w:val="0"/>
              <w:autoSpaceDE w:val="0"/>
              <w:autoSpaceDN w:val="0"/>
              <w:adjustRightInd w:val="0"/>
              <w:rPr>
                <w:rFonts w:eastAsiaTheme="minorEastAsia" w:cs="Times New Roman"/>
                <w:sz w:val="20"/>
                <w:szCs w:val="20"/>
                <w:lang w:eastAsia="ru-RU"/>
              </w:rPr>
            </w:pPr>
            <w:bookmarkStart w:id="0" w:name="sub_101"/>
            <w:r w:rsidRPr="00B42601">
              <w:rPr>
                <w:rFonts w:eastAsiaTheme="minorEastAsia" w:cs="Times New Roman"/>
                <w:sz w:val="20"/>
                <w:szCs w:val="20"/>
                <w:lang w:eastAsia="ru-RU"/>
              </w:rPr>
              <w:t xml:space="preserve">Источники финансирования муниципальной программы, </w:t>
            </w:r>
          </w:p>
          <w:p w:rsidR="00C20309" w:rsidRPr="00B42601" w:rsidRDefault="00C20309" w:rsidP="00C20309">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в том числе по годам:</w:t>
            </w:r>
            <w:bookmarkEnd w:id="0"/>
          </w:p>
        </w:tc>
        <w:tc>
          <w:tcPr>
            <w:tcW w:w="3932" w:type="pct"/>
            <w:gridSpan w:val="6"/>
            <w:tcBorders>
              <w:top w:val="single" w:sz="4" w:space="0" w:color="auto"/>
              <w:left w:val="single" w:sz="4" w:space="0" w:color="auto"/>
              <w:bottom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Расходы (тыс. рублей)</w:t>
            </w:r>
          </w:p>
        </w:tc>
      </w:tr>
      <w:tr w:rsidR="00C20309" w:rsidRPr="00B50370" w:rsidTr="00B42601">
        <w:tc>
          <w:tcPr>
            <w:tcW w:w="1068" w:type="pct"/>
            <w:vMerge/>
            <w:tcBorders>
              <w:top w:val="nil"/>
              <w:bottom w:val="nil"/>
              <w:right w:val="nil"/>
            </w:tcBorders>
          </w:tcPr>
          <w:p w:rsidR="00C20309" w:rsidRPr="00B42601" w:rsidRDefault="00C20309" w:rsidP="00C20309">
            <w:pPr>
              <w:widowControl w:val="0"/>
              <w:autoSpaceDE w:val="0"/>
              <w:autoSpaceDN w:val="0"/>
              <w:adjustRightInd w:val="0"/>
              <w:jc w:val="both"/>
              <w:rPr>
                <w:rFonts w:eastAsiaTheme="minorEastAsia" w:cs="Times New Roman"/>
                <w:sz w:val="20"/>
                <w:szCs w:val="20"/>
                <w:lang w:eastAsia="ru-RU"/>
              </w:rPr>
            </w:pPr>
          </w:p>
        </w:tc>
        <w:tc>
          <w:tcPr>
            <w:tcW w:w="663" w:type="pct"/>
            <w:tcBorders>
              <w:top w:val="single" w:sz="4" w:space="0" w:color="auto"/>
              <w:left w:val="single" w:sz="4" w:space="0" w:color="auto"/>
              <w:bottom w:val="nil"/>
              <w:right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Всего</w:t>
            </w:r>
          </w:p>
        </w:tc>
        <w:tc>
          <w:tcPr>
            <w:tcW w:w="625" w:type="pct"/>
            <w:tcBorders>
              <w:top w:val="single" w:sz="4" w:space="0" w:color="auto"/>
              <w:left w:val="single" w:sz="4" w:space="0" w:color="auto"/>
              <w:bottom w:val="nil"/>
              <w:right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2020 год</w:t>
            </w:r>
          </w:p>
        </w:tc>
        <w:tc>
          <w:tcPr>
            <w:tcW w:w="529" w:type="pct"/>
            <w:tcBorders>
              <w:top w:val="single" w:sz="4" w:space="0" w:color="auto"/>
              <w:left w:val="single" w:sz="4" w:space="0" w:color="auto"/>
              <w:bottom w:val="nil"/>
              <w:right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2021 год</w:t>
            </w:r>
          </w:p>
        </w:tc>
        <w:tc>
          <w:tcPr>
            <w:tcW w:w="529" w:type="pct"/>
            <w:tcBorders>
              <w:top w:val="single" w:sz="4" w:space="0" w:color="auto"/>
              <w:left w:val="single" w:sz="4" w:space="0" w:color="auto"/>
              <w:bottom w:val="nil"/>
              <w:right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2022 год</w:t>
            </w:r>
          </w:p>
        </w:tc>
        <w:tc>
          <w:tcPr>
            <w:tcW w:w="577" w:type="pct"/>
            <w:tcBorders>
              <w:top w:val="single" w:sz="4" w:space="0" w:color="auto"/>
              <w:left w:val="single" w:sz="4" w:space="0" w:color="auto"/>
              <w:bottom w:val="nil"/>
              <w:right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2023 год</w:t>
            </w:r>
          </w:p>
        </w:tc>
        <w:tc>
          <w:tcPr>
            <w:tcW w:w="1009" w:type="pct"/>
            <w:tcBorders>
              <w:top w:val="single" w:sz="4" w:space="0" w:color="auto"/>
              <w:left w:val="single" w:sz="4" w:space="0" w:color="auto"/>
              <w:bottom w:val="nil"/>
            </w:tcBorders>
          </w:tcPr>
          <w:p w:rsidR="00C20309" w:rsidRPr="00B42601" w:rsidRDefault="00C20309" w:rsidP="00154F1C">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2024 год</w:t>
            </w:r>
          </w:p>
        </w:tc>
      </w:tr>
      <w:tr w:rsidR="00750A73" w:rsidRPr="00B50370" w:rsidTr="000A6172">
        <w:tc>
          <w:tcPr>
            <w:tcW w:w="1068" w:type="pct"/>
            <w:tcBorders>
              <w:top w:val="single" w:sz="4" w:space="0" w:color="auto"/>
              <w:bottom w:val="nil"/>
              <w:right w:val="nil"/>
            </w:tcBorders>
          </w:tcPr>
          <w:p w:rsidR="00750A73" w:rsidRPr="00B42601" w:rsidRDefault="00750A73" w:rsidP="00C20309">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Средства бюджета Московской области</w:t>
            </w:r>
          </w:p>
        </w:tc>
        <w:tc>
          <w:tcPr>
            <w:tcW w:w="663" w:type="pct"/>
            <w:tcBorders>
              <w:top w:val="single" w:sz="4" w:space="0" w:color="auto"/>
              <w:left w:val="single" w:sz="4" w:space="0" w:color="auto"/>
              <w:bottom w:val="single" w:sz="4" w:space="0" w:color="auto"/>
              <w:right w:val="single" w:sz="4" w:space="0" w:color="auto"/>
            </w:tcBorders>
            <w:shd w:val="clear" w:color="auto" w:fill="auto"/>
            <w:vAlign w:val="center"/>
          </w:tcPr>
          <w:p w:rsidR="00750A73" w:rsidRDefault="00750A73">
            <w:pPr>
              <w:jc w:val="center"/>
              <w:rPr>
                <w:color w:val="000000"/>
                <w:sz w:val="18"/>
                <w:szCs w:val="18"/>
              </w:rPr>
            </w:pPr>
            <w:r>
              <w:rPr>
                <w:color w:val="000000"/>
                <w:sz w:val="18"/>
                <w:szCs w:val="18"/>
              </w:rPr>
              <w:t>2733,00</w:t>
            </w:r>
          </w:p>
        </w:tc>
        <w:tc>
          <w:tcPr>
            <w:tcW w:w="625" w:type="pct"/>
            <w:tcBorders>
              <w:top w:val="single" w:sz="4" w:space="0" w:color="auto"/>
              <w:left w:val="nil"/>
              <w:bottom w:val="single" w:sz="4" w:space="0" w:color="auto"/>
              <w:right w:val="single" w:sz="4" w:space="0" w:color="auto"/>
            </w:tcBorders>
            <w:shd w:val="clear" w:color="auto" w:fill="auto"/>
            <w:vAlign w:val="center"/>
          </w:tcPr>
          <w:p w:rsidR="00750A73" w:rsidRDefault="00750A73">
            <w:pPr>
              <w:jc w:val="center"/>
              <w:rPr>
                <w:color w:val="000000"/>
                <w:sz w:val="18"/>
                <w:szCs w:val="18"/>
              </w:rPr>
            </w:pPr>
            <w:r>
              <w:rPr>
                <w:color w:val="000000"/>
                <w:sz w:val="18"/>
                <w:szCs w:val="18"/>
              </w:rPr>
              <w:t>2711,00</w:t>
            </w:r>
          </w:p>
        </w:tc>
        <w:tc>
          <w:tcPr>
            <w:tcW w:w="529" w:type="pct"/>
            <w:tcBorders>
              <w:top w:val="single" w:sz="4" w:space="0" w:color="auto"/>
              <w:left w:val="nil"/>
              <w:bottom w:val="single" w:sz="4" w:space="0" w:color="auto"/>
              <w:right w:val="single" w:sz="4" w:space="0" w:color="auto"/>
            </w:tcBorders>
            <w:shd w:val="clear" w:color="auto" w:fill="auto"/>
            <w:vAlign w:val="center"/>
          </w:tcPr>
          <w:p w:rsidR="00750A73" w:rsidRDefault="00750A73">
            <w:pPr>
              <w:jc w:val="center"/>
              <w:rPr>
                <w:color w:val="000000"/>
                <w:sz w:val="18"/>
                <w:szCs w:val="18"/>
              </w:rPr>
            </w:pPr>
            <w:r>
              <w:rPr>
                <w:color w:val="000000"/>
                <w:sz w:val="18"/>
                <w:szCs w:val="18"/>
              </w:rPr>
              <w:t>1,00</w:t>
            </w:r>
          </w:p>
        </w:tc>
        <w:tc>
          <w:tcPr>
            <w:tcW w:w="529" w:type="pct"/>
            <w:tcBorders>
              <w:top w:val="single" w:sz="4" w:space="0" w:color="auto"/>
              <w:left w:val="nil"/>
              <w:bottom w:val="single" w:sz="4" w:space="0" w:color="auto"/>
              <w:right w:val="single" w:sz="4" w:space="0" w:color="auto"/>
            </w:tcBorders>
            <w:shd w:val="clear" w:color="auto" w:fill="auto"/>
            <w:vAlign w:val="center"/>
          </w:tcPr>
          <w:p w:rsidR="00750A73" w:rsidRDefault="00750A73">
            <w:pPr>
              <w:jc w:val="center"/>
              <w:rPr>
                <w:color w:val="000000"/>
                <w:sz w:val="18"/>
                <w:szCs w:val="18"/>
              </w:rPr>
            </w:pPr>
            <w:r>
              <w:rPr>
                <w:color w:val="000000"/>
                <w:sz w:val="18"/>
                <w:szCs w:val="18"/>
              </w:rPr>
              <w:t>21,00</w:t>
            </w:r>
          </w:p>
        </w:tc>
        <w:tc>
          <w:tcPr>
            <w:tcW w:w="577" w:type="pct"/>
            <w:tcBorders>
              <w:top w:val="single" w:sz="4" w:space="0" w:color="auto"/>
              <w:left w:val="nil"/>
              <w:bottom w:val="single" w:sz="4" w:space="0" w:color="auto"/>
              <w:right w:val="single" w:sz="4" w:space="0" w:color="auto"/>
            </w:tcBorders>
            <w:shd w:val="clear" w:color="auto" w:fill="auto"/>
            <w:vAlign w:val="center"/>
          </w:tcPr>
          <w:p w:rsidR="00750A73" w:rsidRDefault="00750A73">
            <w:pPr>
              <w:jc w:val="center"/>
              <w:rPr>
                <w:color w:val="000000"/>
                <w:sz w:val="18"/>
                <w:szCs w:val="18"/>
              </w:rPr>
            </w:pPr>
            <w:r>
              <w:rPr>
                <w:color w:val="000000"/>
                <w:sz w:val="18"/>
                <w:szCs w:val="18"/>
              </w:rPr>
              <w:t>0,00</w:t>
            </w:r>
          </w:p>
        </w:tc>
        <w:tc>
          <w:tcPr>
            <w:tcW w:w="1009" w:type="pct"/>
            <w:tcBorders>
              <w:top w:val="single" w:sz="4" w:space="0" w:color="auto"/>
              <w:left w:val="nil"/>
              <w:bottom w:val="single" w:sz="4" w:space="0" w:color="auto"/>
              <w:right w:val="single" w:sz="4" w:space="0" w:color="auto"/>
            </w:tcBorders>
            <w:shd w:val="clear" w:color="auto" w:fill="auto"/>
            <w:vAlign w:val="center"/>
          </w:tcPr>
          <w:p w:rsidR="00750A73" w:rsidRDefault="00750A73">
            <w:pPr>
              <w:jc w:val="center"/>
              <w:rPr>
                <w:color w:val="000000"/>
                <w:sz w:val="18"/>
                <w:szCs w:val="18"/>
              </w:rPr>
            </w:pPr>
            <w:r>
              <w:rPr>
                <w:color w:val="000000"/>
                <w:sz w:val="18"/>
                <w:szCs w:val="18"/>
              </w:rPr>
              <w:t>0,00</w:t>
            </w:r>
          </w:p>
        </w:tc>
      </w:tr>
      <w:tr w:rsidR="00750A73" w:rsidRPr="00B50370" w:rsidTr="000A6172">
        <w:tc>
          <w:tcPr>
            <w:tcW w:w="1068" w:type="pct"/>
            <w:tcBorders>
              <w:top w:val="single" w:sz="4" w:space="0" w:color="auto"/>
              <w:bottom w:val="nil"/>
              <w:right w:val="nil"/>
            </w:tcBorders>
          </w:tcPr>
          <w:p w:rsidR="00750A73" w:rsidRPr="00B42601" w:rsidRDefault="00750A73" w:rsidP="00C20309">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Средства</w:t>
            </w:r>
            <w:r>
              <w:rPr>
                <w:rFonts w:eastAsiaTheme="minorEastAsia" w:cs="Times New Roman"/>
                <w:sz w:val="20"/>
                <w:szCs w:val="20"/>
                <w:lang w:eastAsia="ru-RU"/>
              </w:rPr>
              <w:t xml:space="preserve"> федерального бюджета</w:t>
            </w:r>
          </w:p>
        </w:tc>
        <w:tc>
          <w:tcPr>
            <w:tcW w:w="663" w:type="pct"/>
            <w:tcBorders>
              <w:top w:val="single" w:sz="4" w:space="0" w:color="auto"/>
              <w:left w:val="single" w:sz="4" w:space="0" w:color="auto"/>
              <w:bottom w:val="single" w:sz="4" w:space="0" w:color="auto"/>
              <w:right w:val="single" w:sz="4" w:space="0" w:color="auto"/>
            </w:tcBorders>
            <w:shd w:val="clear" w:color="auto" w:fill="auto"/>
            <w:vAlign w:val="center"/>
          </w:tcPr>
          <w:p w:rsidR="00750A73" w:rsidRDefault="00750A73">
            <w:pPr>
              <w:jc w:val="center"/>
              <w:rPr>
                <w:color w:val="000000"/>
                <w:sz w:val="18"/>
                <w:szCs w:val="18"/>
              </w:rPr>
            </w:pPr>
            <w:r>
              <w:rPr>
                <w:color w:val="000000"/>
                <w:sz w:val="18"/>
                <w:szCs w:val="18"/>
              </w:rPr>
              <w:t>954,00</w:t>
            </w:r>
          </w:p>
        </w:tc>
        <w:tc>
          <w:tcPr>
            <w:tcW w:w="625" w:type="pct"/>
            <w:tcBorders>
              <w:top w:val="single" w:sz="4" w:space="0" w:color="auto"/>
              <w:left w:val="nil"/>
              <w:bottom w:val="single" w:sz="4" w:space="0" w:color="auto"/>
              <w:right w:val="single" w:sz="4" w:space="0" w:color="auto"/>
            </w:tcBorders>
            <w:shd w:val="clear" w:color="auto" w:fill="auto"/>
            <w:vAlign w:val="center"/>
          </w:tcPr>
          <w:p w:rsidR="00750A73" w:rsidRDefault="00750A73">
            <w:pPr>
              <w:jc w:val="center"/>
              <w:rPr>
                <w:color w:val="000000"/>
                <w:sz w:val="18"/>
                <w:szCs w:val="18"/>
              </w:rPr>
            </w:pPr>
            <w:r>
              <w:rPr>
                <w:color w:val="000000"/>
                <w:sz w:val="18"/>
                <w:szCs w:val="18"/>
              </w:rPr>
              <w:t>310,00</w:t>
            </w:r>
          </w:p>
        </w:tc>
        <w:tc>
          <w:tcPr>
            <w:tcW w:w="529" w:type="pct"/>
            <w:tcBorders>
              <w:top w:val="single" w:sz="4" w:space="0" w:color="auto"/>
              <w:left w:val="nil"/>
              <w:bottom w:val="single" w:sz="4" w:space="0" w:color="auto"/>
              <w:right w:val="single" w:sz="4" w:space="0" w:color="auto"/>
            </w:tcBorders>
            <w:shd w:val="clear" w:color="auto" w:fill="auto"/>
            <w:vAlign w:val="center"/>
          </w:tcPr>
          <w:p w:rsidR="00750A73" w:rsidRDefault="00750A73">
            <w:pPr>
              <w:jc w:val="center"/>
              <w:rPr>
                <w:color w:val="000000"/>
                <w:sz w:val="18"/>
                <w:szCs w:val="18"/>
              </w:rPr>
            </w:pPr>
            <w:r>
              <w:rPr>
                <w:color w:val="000000"/>
                <w:sz w:val="18"/>
                <w:szCs w:val="18"/>
              </w:rPr>
              <w:t>314,00</w:t>
            </w:r>
          </w:p>
        </w:tc>
        <w:tc>
          <w:tcPr>
            <w:tcW w:w="529" w:type="pct"/>
            <w:tcBorders>
              <w:top w:val="single" w:sz="4" w:space="0" w:color="auto"/>
              <w:left w:val="nil"/>
              <w:bottom w:val="single" w:sz="4" w:space="0" w:color="auto"/>
              <w:right w:val="single" w:sz="4" w:space="0" w:color="auto"/>
            </w:tcBorders>
            <w:shd w:val="clear" w:color="auto" w:fill="auto"/>
            <w:vAlign w:val="center"/>
          </w:tcPr>
          <w:p w:rsidR="00750A73" w:rsidRDefault="00750A73">
            <w:pPr>
              <w:jc w:val="center"/>
              <w:rPr>
                <w:color w:val="000000"/>
                <w:sz w:val="18"/>
                <w:szCs w:val="18"/>
              </w:rPr>
            </w:pPr>
            <w:r>
              <w:rPr>
                <w:color w:val="000000"/>
                <w:sz w:val="18"/>
                <w:szCs w:val="18"/>
              </w:rPr>
              <w:t>330,00</w:t>
            </w:r>
          </w:p>
        </w:tc>
        <w:tc>
          <w:tcPr>
            <w:tcW w:w="577" w:type="pct"/>
            <w:tcBorders>
              <w:top w:val="single" w:sz="4" w:space="0" w:color="auto"/>
              <w:left w:val="nil"/>
              <w:bottom w:val="single" w:sz="4" w:space="0" w:color="auto"/>
              <w:right w:val="single" w:sz="4" w:space="0" w:color="auto"/>
            </w:tcBorders>
            <w:shd w:val="clear" w:color="auto" w:fill="auto"/>
            <w:vAlign w:val="center"/>
          </w:tcPr>
          <w:p w:rsidR="00750A73" w:rsidRDefault="00750A73">
            <w:pPr>
              <w:jc w:val="center"/>
              <w:rPr>
                <w:color w:val="000000"/>
                <w:sz w:val="18"/>
                <w:szCs w:val="18"/>
              </w:rPr>
            </w:pPr>
            <w:r>
              <w:rPr>
                <w:color w:val="000000"/>
                <w:sz w:val="18"/>
                <w:szCs w:val="18"/>
              </w:rPr>
              <w:t>0,00</w:t>
            </w:r>
          </w:p>
        </w:tc>
        <w:tc>
          <w:tcPr>
            <w:tcW w:w="1009" w:type="pct"/>
            <w:tcBorders>
              <w:top w:val="single" w:sz="4" w:space="0" w:color="auto"/>
              <w:left w:val="nil"/>
              <w:bottom w:val="single" w:sz="4" w:space="0" w:color="auto"/>
              <w:right w:val="single" w:sz="4" w:space="0" w:color="auto"/>
            </w:tcBorders>
            <w:shd w:val="clear" w:color="auto" w:fill="auto"/>
            <w:vAlign w:val="center"/>
          </w:tcPr>
          <w:p w:rsidR="00750A73" w:rsidRDefault="00750A73">
            <w:pPr>
              <w:jc w:val="center"/>
              <w:rPr>
                <w:color w:val="000000"/>
                <w:sz w:val="18"/>
                <w:szCs w:val="18"/>
              </w:rPr>
            </w:pPr>
            <w:r>
              <w:rPr>
                <w:color w:val="000000"/>
                <w:sz w:val="18"/>
                <w:szCs w:val="18"/>
              </w:rPr>
              <w:t>0,00</w:t>
            </w:r>
          </w:p>
        </w:tc>
      </w:tr>
      <w:tr w:rsidR="00750A73" w:rsidRPr="00B50370" w:rsidTr="000A6172">
        <w:tc>
          <w:tcPr>
            <w:tcW w:w="1068" w:type="pct"/>
            <w:tcBorders>
              <w:top w:val="single" w:sz="4" w:space="0" w:color="auto"/>
              <w:bottom w:val="nil"/>
              <w:right w:val="nil"/>
            </w:tcBorders>
          </w:tcPr>
          <w:p w:rsidR="00750A73" w:rsidRPr="00B42601" w:rsidRDefault="00750A73" w:rsidP="00AB70A2">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 xml:space="preserve">Средства бюджета городского округа </w:t>
            </w:r>
          </w:p>
        </w:tc>
        <w:tc>
          <w:tcPr>
            <w:tcW w:w="663" w:type="pct"/>
            <w:tcBorders>
              <w:top w:val="nil"/>
              <w:left w:val="single" w:sz="4" w:space="0" w:color="auto"/>
              <w:bottom w:val="single" w:sz="4" w:space="0" w:color="auto"/>
              <w:right w:val="single" w:sz="4" w:space="0" w:color="auto"/>
            </w:tcBorders>
            <w:shd w:val="clear" w:color="auto" w:fill="auto"/>
            <w:vAlign w:val="center"/>
          </w:tcPr>
          <w:p w:rsidR="00750A73" w:rsidRDefault="00750A73">
            <w:pPr>
              <w:jc w:val="center"/>
              <w:rPr>
                <w:color w:val="000000"/>
                <w:sz w:val="18"/>
                <w:szCs w:val="18"/>
              </w:rPr>
            </w:pPr>
            <w:r>
              <w:rPr>
                <w:color w:val="000000"/>
                <w:sz w:val="18"/>
                <w:szCs w:val="18"/>
              </w:rPr>
              <w:t>3910,00</w:t>
            </w:r>
          </w:p>
        </w:tc>
        <w:tc>
          <w:tcPr>
            <w:tcW w:w="625" w:type="pct"/>
            <w:tcBorders>
              <w:top w:val="nil"/>
              <w:left w:val="nil"/>
              <w:bottom w:val="single" w:sz="4" w:space="0" w:color="auto"/>
              <w:right w:val="single" w:sz="4" w:space="0" w:color="auto"/>
            </w:tcBorders>
            <w:shd w:val="clear" w:color="auto" w:fill="auto"/>
            <w:vAlign w:val="center"/>
          </w:tcPr>
          <w:p w:rsidR="00750A73" w:rsidRDefault="00750A73">
            <w:pPr>
              <w:jc w:val="center"/>
              <w:rPr>
                <w:color w:val="000000"/>
                <w:sz w:val="18"/>
                <w:szCs w:val="18"/>
              </w:rPr>
            </w:pPr>
            <w:r>
              <w:rPr>
                <w:color w:val="000000"/>
                <w:sz w:val="18"/>
                <w:szCs w:val="18"/>
              </w:rPr>
              <w:t>718,00</w:t>
            </w:r>
          </w:p>
        </w:tc>
        <w:tc>
          <w:tcPr>
            <w:tcW w:w="529" w:type="pct"/>
            <w:tcBorders>
              <w:top w:val="nil"/>
              <w:left w:val="nil"/>
              <w:bottom w:val="single" w:sz="4" w:space="0" w:color="auto"/>
              <w:right w:val="single" w:sz="4" w:space="0" w:color="auto"/>
            </w:tcBorders>
            <w:shd w:val="clear" w:color="auto" w:fill="auto"/>
            <w:vAlign w:val="center"/>
          </w:tcPr>
          <w:p w:rsidR="00750A73" w:rsidRDefault="00750A73">
            <w:pPr>
              <w:jc w:val="center"/>
              <w:rPr>
                <w:color w:val="000000"/>
                <w:sz w:val="18"/>
                <w:szCs w:val="18"/>
              </w:rPr>
            </w:pPr>
            <w:r>
              <w:rPr>
                <w:color w:val="000000"/>
                <w:sz w:val="18"/>
                <w:szCs w:val="18"/>
              </w:rPr>
              <w:t>798,00</w:t>
            </w:r>
          </w:p>
        </w:tc>
        <w:tc>
          <w:tcPr>
            <w:tcW w:w="529" w:type="pct"/>
            <w:tcBorders>
              <w:top w:val="nil"/>
              <w:left w:val="nil"/>
              <w:bottom w:val="single" w:sz="4" w:space="0" w:color="auto"/>
              <w:right w:val="single" w:sz="4" w:space="0" w:color="auto"/>
            </w:tcBorders>
            <w:shd w:val="clear" w:color="auto" w:fill="auto"/>
            <w:vAlign w:val="center"/>
          </w:tcPr>
          <w:p w:rsidR="00750A73" w:rsidRDefault="00750A73">
            <w:pPr>
              <w:jc w:val="center"/>
              <w:rPr>
                <w:color w:val="000000"/>
                <w:sz w:val="18"/>
                <w:szCs w:val="18"/>
              </w:rPr>
            </w:pPr>
            <w:r>
              <w:rPr>
                <w:color w:val="000000"/>
                <w:sz w:val="18"/>
                <w:szCs w:val="18"/>
              </w:rPr>
              <w:t>798,00</w:t>
            </w:r>
          </w:p>
        </w:tc>
        <w:tc>
          <w:tcPr>
            <w:tcW w:w="577" w:type="pct"/>
            <w:tcBorders>
              <w:top w:val="nil"/>
              <w:left w:val="nil"/>
              <w:bottom w:val="single" w:sz="4" w:space="0" w:color="auto"/>
              <w:right w:val="single" w:sz="4" w:space="0" w:color="auto"/>
            </w:tcBorders>
            <w:shd w:val="clear" w:color="auto" w:fill="auto"/>
            <w:vAlign w:val="center"/>
          </w:tcPr>
          <w:p w:rsidR="00750A73" w:rsidRDefault="00750A73">
            <w:pPr>
              <w:jc w:val="center"/>
              <w:rPr>
                <w:color w:val="000000"/>
                <w:sz w:val="18"/>
                <w:szCs w:val="18"/>
              </w:rPr>
            </w:pPr>
            <w:r>
              <w:rPr>
                <w:color w:val="000000"/>
                <w:sz w:val="18"/>
                <w:szCs w:val="18"/>
              </w:rPr>
              <w:t>798,00</w:t>
            </w:r>
          </w:p>
        </w:tc>
        <w:tc>
          <w:tcPr>
            <w:tcW w:w="1009" w:type="pct"/>
            <w:tcBorders>
              <w:top w:val="nil"/>
              <w:left w:val="nil"/>
              <w:bottom w:val="single" w:sz="4" w:space="0" w:color="auto"/>
              <w:right w:val="single" w:sz="4" w:space="0" w:color="auto"/>
            </w:tcBorders>
            <w:shd w:val="clear" w:color="auto" w:fill="auto"/>
            <w:vAlign w:val="center"/>
          </w:tcPr>
          <w:p w:rsidR="00750A73" w:rsidRDefault="00750A73">
            <w:pPr>
              <w:jc w:val="center"/>
              <w:rPr>
                <w:color w:val="000000"/>
                <w:sz w:val="18"/>
                <w:szCs w:val="18"/>
              </w:rPr>
            </w:pPr>
            <w:r>
              <w:rPr>
                <w:color w:val="000000"/>
                <w:sz w:val="18"/>
                <w:szCs w:val="18"/>
              </w:rPr>
              <w:t>798,00</w:t>
            </w:r>
          </w:p>
        </w:tc>
      </w:tr>
      <w:tr w:rsidR="00750A73" w:rsidRPr="00B50370" w:rsidTr="00E242E3">
        <w:tc>
          <w:tcPr>
            <w:tcW w:w="1068" w:type="pct"/>
            <w:tcBorders>
              <w:top w:val="single" w:sz="4" w:space="0" w:color="auto"/>
              <w:bottom w:val="single" w:sz="4" w:space="0" w:color="auto"/>
              <w:right w:val="nil"/>
            </w:tcBorders>
          </w:tcPr>
          <w:p w:rsidR="00750A73" w:rsidRPr="00B42601" w:rsidRDefault="00750A73" w:rsidP="00C20309">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Всего, в том числе по годам:</w:t>
            </w:r>
          </w:p>
        </w:tc>
        <w:tc>
          <w:tcPr>
            <w:tcW w:w="663" w:type="pct"/>
            <w:tcBorders>
              <w:top w:val="nil"/>
              <w:left w:val="single" w:sz="4" w:space="0" w:color="auto"/>
              <w:bottom w:val="single" w:sz="4" w:space="0" w:color="auto"/>
              <w:right w:val="single" w:sz="4" w:space="0" w:color="auto"/>
            </w:tcBorders>
            <w:shd w:val="clear" w:color="auto" w:fill="auto"/>
            <w:vAlign w:val="center"/>
          </w:tcPr>
          <w:p w:rsidR="00750A73" w:rsidRDefault="00750A73">
            <w:pPr>
              <w:jc w:val="center"/>
              <w:rPr>
                <w:color w:val="000000"/>
                <w:sz w:val="18"/>
                <w:szCs w:val="18"/>
              </w:rPr>
            </w:pPr>
            <w:r>
              <w:rPr>
                <w:color w:val="000000"/>
                <w:sz w:val="18"/>
                <w:szCs w:val="18"/>
              </w:rPr>
              <w:t>7597,00</w:t>
            </w:r>
          </w:p>
        </w:tc>
        <w:tc>
          <w:tcPr>
            <w:tcW w:w="625" w:type="pct"/>
            <w:tcBorders>
              <w:top w:val="nil"/>
              <w:left w:val="nil"/>
              <w:bottom w:val="single" w:sz="4" w:space="0" w:color="auto"/>
              <w:right w:val="single" w:sz="4" w:space="0" w:color="auto"/>
            </w:tcBorders>
            <w:shd w:val="clear" w:color="auto" w:fill="auto"/>
            <w:vAlign w:val="center"/>
          </w:tcPr>
          <w:p w:rsidR="00750A73" w:rsidRDefault="00750A73">
            <w:pPr>
              <w:jc w:val="center"/>
              <w:rPr>
                <w:color w:val="000000"/>
                <w:sz w:val="18"/>
                <w:szCs w:val="18"/>
              </w:rPr>
            </w:pPr>
            <w:r>
              <w:rPr>
                <w:color w:val="000000"/>
                <w:sz w:val="18"/>
                <w:szCs w:val="18"/>
              </w:rPr>
              <w:t>3739,00</w:t>
            </w:r>
          </w:p>
        </w:tc>
        <w:tc>
          <w:tcPr>
            <w:tcW w:w="529" w:type="pct"/>
            <w:tcBorders>
              <w:top w:val="nil"/>
              <w:left w:val="nil"/>
              <w:bottom w:val="single" w:sz="4" w:space="0" w:color="auto"/>
              <w:right w:val="single" w:sz="4" w:space="0" w:color="auto"/>
            </w:tcBorders>
            <w:shd w:val="clear" w:color="auto" w:fill="auto"/>
            <w:vAlign w:val="center"/>
          </w:tcPr>
          <w:p w:rsidR="00750A73" w:rsidRDefault="00750A73">
            <w:pPr>
              <w:jc w:val="center"/>
              <w:rPr>
                <w:color w:val="000000"/>
                <w:sz w:val="18"/>
                <w:szCs w:val="18"/>
              </w:rPr>
            </w:pPr>
            <w:r>
              <w:rPr>
                <w:color w:val="000000"/>
                <w:sz w:val="18"/>
                <w:szCs w:val="18"/>
              </w:rPr>
              <w:t>1113,00</w:t>
            </w:r>
          </w:p>
        </w:tc>
        <w:tc>
          <w:tcPr>
            <w:tcW w:w="529" w:type="pct"/>
            <w:tcBorders>
              <w:top w:val="nil"/>
              <w:left w:val="nil"/>
              <w:bottom w:val="single" w:sz="4" w:space="0" w:color="auto"/>
              <w:right w:val="single" w:sz="4" w:space="0" w:color="auto"/>
            </w:tcBorders>
            <w:shd w:val="clear" w:color="auto" w:fill="auto"/>
            <w:vAlign w:val="center"/>
          </w:tcPr>
          <w:p w:rsidR="00750A73" w:rsidRDefault="00750A73">
            <w:pPr>
              <w:jc w:val="center"/>
              <w:rPr>
                <w:color w:val="000000"/>
                <w:sz w:val="18"/>
                <w:szCs w:val="18"/>
              </w:rPr>
            </w:pPr>
            <w:r>
              <w:rPr>
                <w:color w:val="000000"/>
                <w:sz w:val="18"/>
                <w:szCs w:val="18"/>
              </w:rPr>
              <w:t>1149,00</w:t>
            </w:r>
          </w:p>
        </w:tc>
        <w:tc>
          <w:tcPr>
            <w:tcW w:w="577" w:type="pct"/>
            <w:tcBorders>
              <w:top w:val="nil"/>
              <w:left w:val="nil"/>
              <w:bottom w:val="single" w:sz="4" w:space="0" w:color="auto"/>
              <w:right w:val="single" w:sz="4" w:space="0" w:color="auto"/>
            </w:tcBorders>
            <w:shd w:val="clear" w:color="auto" w:fill="auto"/>
            <w:vAlign w:val="center"/>
          </w:tcPr>
          <w:p w:rsidR="00750A73" w:rsidRDefault="00750A73">
            <w:pPr>
              <w:jc w:val="center"/>
              <w:rPr>
                <w:color w:val="000000"/>
                <w:sz w:val="18"/>
                <w:szCs w:val="18"/>
              </w:rPr>
            </w:pPr>
            <w:r>
              <w:rPr>
                <w:color w:val="000000"/>
                <w:sz w:val="18"/>
                <w:szCs w:val="18"/>
              </w:rPr>
              <w:t>798,00</w:t>
            </w:r>
          </w:p>
        </w:tc>
        <w:tc>
          <w:tcPr>
            <w:tcW w:w="1009" w:type="pct"/>
            <w:tcBorders>
              <w:top w:val="nil"/>
              <w:left w:val="nil"/>
              <w:bottom w:val="single" w:sz="4" w:space="0" w:color="auto"/>
              <w:right w:val="single" w:sz="4" w:space="0" w:color="auto"/>
            </w:tcBorders>
            <w:shd w:val="clear" w:color="auto" w:fill="auto"/>
            <w:vAlign w:val="center"/>
          </w:tcPr>
          <w:p w:rsidR="00750A73" w:rsidRDefault="00750A73">
            <w:pPr>
              <w:jc w:val="center"/>
              <w:rPr>
                <w:color w:val="000000"/>
                <w:sz w:val="18"/>
                <w:szCs w:val="18"/>
              </w:rPr>
            </w:pPr>
            <w:r>
              <w:rPr>
                <w:color w:val="000000"/>
                <w:sz w:val="18"/>
                <w:szCs w:val="18"/>
              </w:rPr>
              <w:t>798,00</w:t>
            </w:r>
          </w:p>
        </w:tc>
      </w:tr>
    </w:tbl>
    <w:p w:rsidR="00B34953" w:rsidRDefault="00B34953" w:rsidP="00ED2033">
      <w:pPr>
        <w:pStyle w:val="ConsPlusNormal"/>
        <w:spacing w:before="220"/>
        <w:ind w:firstLine="540"/>
        <w:jc w:val="both"/>
        <w:rPr>
          <w:rFonts w:ascii="Times New Roman" w:hAnsi="Times New Roman" w:cs="Times New Roman"/>
        </w:rPr>
        <w:sectPr w:rsidR="00B34953" w:rsidSect="00B34953">
          <w:pgSz w:w="16838" w:h="11906" w:orient="landscape"/>
          <w:pgMar w:top="1134" w:right="567" w:bottom="1134" w:left="1134" w:header="709" w:footer="709" w:gutter="0"/>
          <w:cols w:space="708"/>
          <w:titlePg/>
          <w:docGrid w:linePitch="381"/>
        </w:sectPr>
      </w:pPr>
    </w:p>
    <w:p w:rsidR="00B34953" w:rsidRDefault="00B34953" w:rsidP="00B34953">
      <w:pPr>
        <w:pStyle w:val="ConsPlusTitle"/>
        <w:jc w:val="center"/>
        <w:outlineLvl w:val="0"/>
        <w:rPr>
          <w:rFonts w:ascii="Times New Roman" w:hAnsi="Times New Roman" w:cs="Times New Roman"/>
          <w:sz w:val="24"/>
          <w:szCs w:val="24"/>
        </w:rPr>
      </w:pPr>
      <w:r w:rsidRPr="00B34953">
        <w:rPr>
          <w:rFonts w:ascii="Times New Roman" w:hAnsi="Times New Roman" w:cs="Times New Roman"/>
          <w:sz w:val="24"/>
          <w:szCs w:val="24"/>
        </w:rPr>
        <w:lastRenderedPageBreak/>
        <w:t xml:space="preserve">2. Общая характеристика </w:t>
      </w:r>
    </w:p>
    <w:p w:rsidR="00B34953" w:rsidRDefault="00B34953" w:rsidP="00B34953">
      <w:pPr>
        <w:autoSpaceDE w:val="0"/>
        <w:autoSpaceDN w:val="0"/>
        <w:adjustRightInd w:val="0"/>
        <w:ind w:firstLine="540"/>
        <w:jc w:val="both"/>
        <w:rPr>
          <w:rFonts w:ascii="Arial" w:hAnsi="Arial" w:cs="Arial"/>
          <w:sz w:val="20"/>
          <w:szCs w:val="20"/>
        </w:rPr>
      </w:pP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 xml:space="preserve">1. Открытость и прозрачность </w:t>
      </w:r>
      <w:proofErr w:type="gramStart"/>
      <w:r w:rsidRPr="00B34953">
        <w:rPr>
          <w:rFonts w:cs="Times New Roman"/>
          <w:sz w:val="24"/>
          <w:szCs w:val="24"/>
        </w:rPr>
        <w:t>деятельности</w:t>
      </w:r>
      <w:proofErr w:type="gramEnd"/>
      <w:r w:rsidRPr="00B34953">
        <w:rPr>
          <w:rFonts w:cs="Times New Roman"/>
          <w:sz w:val="24"/>
          <w:szCs w:val="24"/>
        </w:rPr>
        <w:t xml:space="preserve"> </w:t>
      </w:r>
      <w:r w:rsidR="00D04287">
        <w:rPr>
          <w:rFonts w:cs="Times New Roman"/>
          <w:sz w:val="24"/>
          <w:szCs w:val="24"/>
        </w:rPr>
        <w:t>ЗАТО городской округ Молодёжный</w:t>
      </w:r>
      <w:r w:rsidRPr="00B34953">
        <w:rPr>
          <w:rFonts w:cs="Times New Roman"/>
          <w:sz w:val="24"/>
          <w:szCs w:val="24"/>
        </w:rPr>
        <w:t xml:space="preserve"> Московской области являются важнейшими показателями эффективности их функционирования, а также необходимым элементом осуществления постоянной и качественной связи между </w:t>
      </w:r>
      <w:r w:rsidR="00D04287">
        <w:rPr>
          <w:rFonts w:cs="Times New Roman"/>
          <w:sz w:val="24"/>
          <w:szCs w:val="24"/>
        </w:rPr>
        <w:t>Администрацией ЗАТО городской округ Молодёжный.</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 xml:space="preserve">Информационная прозрачность </w:t>
      </w:r>
      <w:proofErr w:type="gramStart"/>
      <w:r w:rsidRPr="00B34953">
        <w:rPr>
          <w:rFonts w:cs="Times New Roman"/>
          <w:sz w:val="24"/>
          <w:szCs w:val="24"/>
        </w:rPr>
        <w:t>деятельности</w:t>
      </w:r>
      <w:proofErr w:type="gramEnd"/>
      <w:r w:rsidRPr="00B34953">
        <w:rPr>
          <w:rFonts w:cs="Times New Roman"/>
          <w:sz w:val="24"/>
          <w:szCs w:val="24"/>
        </w:rPr>
        <w:t xml:space="preserve"> </w:t>
      </w:r>
      <w:r w:rsidR="00D04287">
        <w:rPr>
          <w:rFonts w:cs="Times New Roman"/>
          <w:sz w:val="24"/>
          <w:szCs w:val="24"/>
        </w:rPr>
        <w:t>ЗАТО городской округ Молодёжный</w:t>
      </w:r>
      <w:r w:rsidR="00D04287" w:rsidRPr="00B34953">
        <w:rPr>
          <w:rFonts w:cs="Times New Roman"/>
          <w:sz w:val="24"/>
          <w:szCs w:val="24"/>
        </w:rPr>
        <w:t xml:space="preserve"> Московской области</w:t>
      </w:r>
      <w:r w:rsidRPr="00B34953">
        <w:rPr>
          <w:rFonts w:cs="Times New Roman"/>
          <w:sz w:val="24"/>
          <w:szCs w:val="24"/>
        </w:rPr>
        <w:t xml:space="preserve"> включает в себя развитие системы информирования населения по основным вопросам социально-экономического развития Московской области и </w:t>
      </w:r>
      <w:r w:rsidR="00D04287">
        <w:rPr>
          <w:rFonts w:cs="Times New Roman"/>
          <w:sz w:val="24"/>
          <w:szCs w:val="24"/>
        </w:rPr>
        <w:t>ЗАТО городской округ Молодёжный</w:t>
      </w:r>
      <w:r w:rsidR="00D04287" w:rsidRPr="00B34953">
        <w:rPr>
          <w:rFonts w:cs="Times New Roman"/>
          <w:sz w:val="24"/>
          <w:szCs w:val="24"/>
        </w:rPr>
        <w:t xml:space="preserve"> Московской области</w:t>
      </w:r>
      <w:r w:rsidRPr="00B34953">
        <w:rPr>
          <w:rFonts w:cs="Times New Roman"/>
          <w:sz w:val="24"/>
          <w:szCs w:val="24"/>
        </w:rPr>
        <w:t>, в том числе посредством сети Интернет, развитие системы взаимодействия органов власти и институтов гражданского общества.</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Средства массовой информации, телекоммуникации, наружная реклама, полиграфический комплекс и организация издательской деятельности как совокупность отраслей претендуют на статус приоритетного сектора экономики Московской области.</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2. В Московской области зарегистрировано более 15 тыс. общественных организаций - региональные и местные отделения всероссийских общественных организаций, региональные общественные организации и местные организации. Среди них более 3360 общественных организаций, 112 общественных движений, 255 общественных фондов, 54 национально-культурных автономий, 1275 профсоюзных организаций, 3762 некоммерческих партнерства, 1428 автономных некоммерческих организаций и 3672 иных организаций. Кроме того, во многих муниципальных образованиях действуют объединения инициативных групп граждан, не имеющих регистрации в качестве юридического лица. В каждом муниципальном районе и городском округе Подмосковья действует муниципальная общественная палата.</w:t>
      </w:r>
    </w:p>
    <w:p w:rsidR="00B34953" w:rsidRPr="00B34953" w:rsidRDefault="00D04287" w:rsidP="00D04287">
      <w:pPr>
        <w:autoSpaceDE w:val="0"/>
        <w:autoSpaceDN w:val="0"/>
        <w:adjustRightInd w:val="0"/>
        <w:ind w:firstLine="539"/>
        <w:jc w:val="both"/>
        <w:rPr>
          <w:rFonts w:cs="Times New Roman"/>
          <w:sz w:val="24"/>
          <w:szCs w:val="24"/>
        </w:rPr>
      </w:pPr>
      <w:r>
        <w:rPr>
          <w:rFonts w:cs="Times New Roman"/>
          <w:sz w:val="24"/>
          <w:szCs w:val="24"/>
        </w:rPr>
        <w:t>3</w:t>
      </w:r>
      <w:r w:rsidR="00B34953" w:rsidRPr="00B34953">
        <w:rPr>
          <w:rFonts w:cs="Times New Roman"/>
          <w:sz w:val="24"/>
          <w:szCs w:val="24"/>
        </w:rPr>
        <w:t>. В Московской области проживают более 1,6 млн. жителей в возрасте от 14 до 30 лет, что составляет около 22 процентов населения региона. В Московской области создана разветвленная инфраструктура молодежной политики: в 58 муниципальных образованиях приняты собственные программы по работе с молодежью, на территории области действуют 144 учреждения по работе с молодежью, в органах местного самоуправления трудятся 375 специалистов по работе с молодежью.</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Молодежь - социально-демографическая группа лиц в возрасте от 14 до 30 лет, выделяемая на основе возрастных особенностей, социального положения и характеризующаяся специфическими интересами и ценностями.</w:t>
      </w:r>
    </w:p>
    <w:p w:rsidR="00B34953" w:rsidRPr="00B34953" w:rsidRDefault="00D04287" w:rsidP="00D04287">
      <w:pPr>
        <w:autoSpaceDE w:val="0"/>
        <w:autoSpaceDN w:val="0"/>
        <w:adjustRightInd w:val="0"/>
        <w:ind w:firstLine="539"/>
        <w:jc w:val="both"/>
        <w:rPr>
          <w:rFonts w:cs="Times New Roman"/>
          <w:sz w:val="24"/>
          <w:szCs w:val="24"/>
        </w:rPr>
      </w:pPr>
      <w:r>
        <w:rPr>
          <w:rFonts w:cs="Times New Roman"/>
          <w:sz w:val="24"/>
          <w:szCs w:val="24"/>
        </w:rPr>
        <w:t>В</w:t>
      </w:r>
      <w:r w:rsidR="00B34953" w:rsidRPr="00B34953">
        <w:rPr>
          <w:rFonts w:cs="Times New Roman"/>
          <w:sz w:val="24"/>
          <w:szCs w:val="24"/>
        </w:rPr>
        <w:t xml:space="preserve"> средне- и долгосрочной перспективе существует ряд проблем для молодежной политики, важнейшими среди которых являются:</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снижение человеческого капитала молодежи и нации в целом;</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усиление территориальной дифференциации человеческого капитала молодежи в стране;</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рост негативного отношения молодежи более развитых регионов к молодежи слаборазвитых регионов и наоборот;</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рост заболеваемости молодежи, снижение общего уровня здоровья молодого поколения;</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снижение продуктивности молодежи как в экономической сфере (производительность труда), так и в воспроизводстве населения;</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отток образованной молодежи на работу в развитые страны, замена их дешевыми трудовыми ресурсами из ближнего зарубежья с низким уровнем образования и квалификации.</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 xml:space="preserve">В части реализации молодежной политики в Московской области стоит ряд </w:t>
      </w:r>
      <w:proofErr w:type="gramStart"/>
      <w:r w:rsidRPr="00B34953">
        <w:rPr>
          <w:rFonts w:cs="Times New Roman"/>
          <w:sz w:val="24"/>
          <w:szCs w:val="24"/>
        </w:rPr>
        <w:t>проблем</w:t>
      </w:r>
      <w:proofErr w:type="gramEnd"/>
      <w:r w:rsidRPr="00B34953">
        <w:rPr>
          <w:rFonts w:cs="Times New Roman"/>
          <w:sz w:val="24"/>
          <w:szCs w:val="24"/>
        </w:rPr>
        <w:t xml:space="preserve"> как федерального уровня, так и обусловленных региональной спецификой, требующих решения: так, по данным социологического опроса жителей Московской области, проведенного в июне 2014 года, наиболее актуальны следующие:</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низкая активность молодежи в общественно-политической жизни региона;</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низкая вовлеченность молодежи во взаимодействие с молодежными общественными организациями и движениями.</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lastRenderedPageBreak/>
        <w:t>С учетом вышеназванных проблем для реализации стратегических приоритетов Российской Федерации на территории Московской области в молодежной политике необходима системная работа, которая может быть обеспечена только при реализации программно-целевого метода.</w:t>
      </w:r>
    </w:p>
    <w:p w:rsidR="00B34953" w:rsidRDefault="00B34953" w:rsidP="00D04287">
      <w:pPr>
        <w:autoSpaceDE w:val="0"/>
        <w:autoSpaceDN w:val="0"/>
        <w:adjustRightInd w:val="0"/>
        <w:ind w:firstLine="539"/>
        <w:jc w:val="both"/>
        <w:rPr>
          <w:rFonts w:cs="Times New Roman"/>
          <w:sz w:val="24"/>
          <w:szCs w:val="24"/>
        </w:rPr>
      </w:pPr>
      <w:proofErr w:type="gramStart"/>
      <w:r w:rsidRPr="00B34953">
        <w:rPr>
          <w:rFonts w:cs="Times New Roman"/>
          <w:sz w:val="24"/>
          <w:szCs w:val="24"/>
        </w:rPr>
        <w:t>ГУСК Московской области является центральным исполнительным органом государственной власти Московской области специальной компетенции, осуществляющим исполнительно-распорядительную деятельность на территории Московской области в сферах поддержания общественно-политической стабильности, взаимодействия исполнительных органов государственной власти Московской области с общественными и профессиональными объединениями, негосударственными некоммерческими организациями, иными институтами гражданского общества, развития национальных, межнациональных отношений и социальных коммуникаций, политического планирования, работы с молодежью, патриотического воспитания, реализации в</w:t>
      </w:r>
      <w:proofErr w:type="gramEnd"/>
      <w:r w:rsidRPr="00B34953">
        <w:rPr>
          <w:rFonts w:cs="Times New Roman"/>
          <w:sz w:val="24"/>
          <w:szCs w:val="24"/>
        </w:rPr>
        <w:t xml:space="preserve"> </w:t>
      </w:r>
      <w:proofErr w:type="gramStart"/>
      <w:r w:rsidRPr="00B34953">
        <w:rPr>
          <w:rFonts w:cs="Times New Roman"/>
          <w:sz w:val="24"/>
          <w:szCs w:val="24"/>
        </w:rPr>
        <w:t>указанных сферах социально значимых проектов, координирующим деятельность иных центральных и территориальных исполнительных органов государственной власти Московской области, государственных органов Московской области, государственных учреждений Московской области в установленных сферах.</w:t>
      </w:r>
      <w:proofErr w:type="gramEnd"/>
    </w:p>
    <w:p w:rsidR="00D04287" w:rsidRPr="00D04287" w:rsidRDefault="0039747C" w:rsidP="00D04287">
      <w:pPr>
        <w:autoSpaceDE w:val="0"/>
        <w:autoSpaceDN w:val="0"/>
        <w:adjustRightInd w:val="0"/>
        <w:spacing w:before="200"/>
        <w:ind w:firstLine="540"/>
        <w:jc w:val="center"/>
        <w:rPr>
          <w:rFonts w:eastAsia="Times New Roman" w:cs="Times New Roman"/>
          <w:b/>
          <w:sz w:val="24"/>
          <w:szCs w:val="24"/>
          <w:lang w:eastAsia="ru-RU"/>
        </w:rPr>
      </w:pPr>
      <w:r>
        <w:rPr>
          <w:rFonts w:eastAsia="Times New Roman" w:cs="Times New Roman"/>
          <w:b/>
          <w:sz w:val="24"/>
          <w:szCs w:val="24"/>
          <w:lang w:eastAsia="ru-RU"/>
        </w:rPr>
        <w:t>2.2</w:t>
      </w:r>
      <w:r w:rsidR="00D04287">
        <w:rPr>
          <w:rFonts w:eastAsia="Times New Roman" w:cs="Times New Roman"/>
          <w:b/>
          <w:sz w:val="24"/>
          <w:szCs w:val="24"/>
          <w:lang w:eastAsia="ru-RU"/>
        </w:rPr>
        <w:t xml:space="preserve">. </w:t>
      </w:r>
      <w:r w:rsidR="00D04287" w:rsidRPr="00D04287">
        <w:rPr>
          <w:rFonts w:eastAsia="Times New Roman" w:cs="Times New Roman"/>
          <w:b/>
          <w:sz w:val="24"/>
          <w:szCs w:val="24"/>
          <w:lang w:eastAsia="ru-RU"/>
        </w:rPr>
        <w:t>Прогноз развития</w:t>
      </w:r>
    </w:p>
    <w:p w:rsidR="0039747C"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 xml:space="preserve">Реализация </w:t>
      </w:r>
      <w:r w:rsidR="006D0F2D">
        <w:rPr>
          <w:rFonts w:cs="Times New Roman"/>
          <w:sz w:val="24"/>
          <w:szCs w:val="24"/>
        </w:rPr>
        <w:t>муниципальной программы</w:t>
      </w:r>
      <w:r w:rsidRPr="00D04287">
        <w:rPr>
          <w:rFonts w:cs="Times New Roman"/>
          <w:sz w:val="24"/>
          <w:szCs w:val="24"/>
        </w:rPr>
        <w:t xml:space="preserve"> позволит создать инфраструктуру для развития институтов гражданского общества и местного самоуправления, усовершенствовать инфраструктуру молодежной политики, оптимизировать и модернизировать систему информирования </w:t>
      </w:r>
      <w:proofErr w:type="gramStart"/>
      <w:r w:rsidRPr="00D04287">
        <w:rPr>
          <w:rFonts w:cs="Times New Roman"/>
          <w:sz w:val="24"/>
          <w:szCs w:val="24"/>
        </w:rPr>
        <w:t>населения</w:t>
      </w:r>
      <w:proofErr w:type="gramEnd"/>
      <w:r w:rsidRPr="00D04287">
        <w:rPr>
          <w:rFonts w:cs="Times New Roman"/>
          <w:sz w:val="24"/>
          <w:szCs w:val="24"/>
        </w:rPr>
        <w:t xml:space="preserve"> </w:t>
      </w:r>
      <w:r w:rsidR="0039747C">
        <w:rPr>
          <w:rFonts w:cs="Times New Roman"/>
          <w:sz w:val="24"/>
          <w:szCs w:val="24"/>
        </w:rPr>
        <w:t xml:space="preserve">ЗАТО городской округ Молодёжный </w:t>
      </w:r>
      <w:r w:rsidRPr="00D04287">
        <w:rPr>
          <w:rFonts w:cs="Times New Roman"/>
          <w:sz w:val="24"/>
          <w:szCs w:val="24"/>
        </w:rPr>
        <w:t>Московской области о деятельности органов</w:t>
      </w:r>
      <w:r w:rsidR="0039747C">
        <w:rPr>
          <w:rFonts w:cs="Times New Roman"/>
          <w:sz w:val="24"/>
          <w:szCs w:val="24"/>
        </w:rPr>
        <w:t>.</w:t>
      </w:r>
    </w:p>
    <w:p w:rsidR="00D04287" w:rsidRPr="00D04287"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 xml:space="preserve">Осуществление мероприятий </w:t>
      </w:r>
      <w:r w:rsidR="0039747C">
        <w:rPr>
          <w:rFonts w:cs="Times New Roman"/>
          <w:sz w:val="24"/>
          <w:szCs w:val="24"/>
        </w:rPr>
        <w:t xml:space="preserve">муниципальной программы </w:t>
      </w:r>
      <w:r w:rsidRPr="00D04287">
        <w:rPr>
          <w:rFonts w:cs="Times New Roman"/>
          <w:sz w:val="24"/>
          <w:szCs w:val="24"/>
        </w:rPr>
        <w:t>приведет к консолидации информационного и общественно-политического пространства Московской области со следующими характеристиками эффективности:</w:t>
      </w:r>
    </w:p>
    <w:p w:rsidR="00D04287" w:rsidRPr="00D04287"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 xml:space="preserve">оперативность доведения до населения информации о деятельности органов </w:t>
      </w:r>
      <w:r w:rsidR="0039747C">
        <w:rPr>
          <w:rFonts w:cs="Times New Roman"/>
          <w:sz w:val="24"/>
          <w:szCs w:val="24"/>
        </w:rPr>
        <w:t>муниципальной власти</w:t>
      </w:r>
      <w:r w:rsidRPr="00D04287">
        <w:rPr>
          <w:rFonts w:cs="Times New Roman"/>
          <w:sz w:val="24"/>
          <w:szCs w:val="24"/>
        </w:rPr>
        <w:t xml:space="preserve"> Московской области, социальном и экономическом развитии региона;</w:t>
      </w:r>
    </w:p>
    <w:p w:rsidR="00D04287" w:rsidRPr="00D04287" w:rsidRDefault="00D04287" w:rsidP="0039747C">
      <w:pPr>
        <w:autoSpaceDE w:val="0"/>
        <w:autoSpaceDN w:val="0"/>
        <w:adjustRightInd w:val="0"/>
        <w:ind w:firstLine="709"/>
        <w:jc w:val="both"/>
        <w:rPr>
          <w:rFonts w:cs="Times New Roman"/>
          <w:sz w:val="24"/>
          <w:szCs w:val="24"/>
        </w:rPr>
      </w:pPr>
      <w:r w:rsidRPr="00D04287">
        <w:rPr>
          <w:rFonts w:cs="Times New Roman"/>
          <w:sz w:val="24"/>
          <w:szCs w:val="24"/>
        </w:rPr>
        <w:t xml:space="preserve">доведение до жителей информации о деятельности органов </w:t>
      </w:r>
      <w:r w:rsidR="0039747C">
        <w:rPr>
          <w:rFonts w:cs="Times New Roman"/>
          <w:sz w:val="24"/>
          <w:szCs w:val="24"/>
        </w:rPr>
        <w:t>муниципальной власти</w:t>
      </w:r>
      <w:r w:rsidR="0039747C" w:rsidRPr="00D04287">
        <w:rPr>
          <w:rFonts w:cs="Times New Roman"/>
          <w:sz w:val="24"/>
          <w:szCs w:val="24"/>
        </w:rPr>
        <w:t xml:space="preserve"> </w:t>
      </w:r>
      <w:r w:rsidRPr="00D04287">
        <w:rPr>
          <w:rFonts w:cs="Times New Roman"/>
          <w:sz w:val="24"/>
          <w:szCs w:val="24"/>
        </w:rPr>
        <w:t xml:space="preserve">Московской области, важных и значимых событиях на </w:t>
      </w:r>
      <w:proofErr w:type="gramStart"/>
      <w:r w:rsidRPr="00D04287">
        <w:rPr>
          <w:rFonts w:cs="Times New Roman"/>
          <w:sz w:val="24"/>
          <w:szCs w:val="24"/>
        </w:rPr>
        <w:t>территории</w:t>
      </w:r>
      <w:proofErr w:type="gramEnd"/>
      <w:r w:rsidRPr="00D04287">
        <w:rPr>
          <w:rFonts w:cs="Times New Roman"/>
          <w:sz w:val="24"/>
          <w:szCs w:val="24"/>
        </w:rPr>
        <w:t xml:space="preserve"> </w:t>
      </w:r>
      <w:r w:rsidR="0039747C">
        <w:rPr>
          <w:rFonts w:cs="Times New Roman"/>
          <w:sz w:val="24"/>
          <w:szCs w:val="24"/>
        </w:rPr>
        <w:t>ЗАТО городской округ Молодёжный</w:t>
      </w:r>
      <w:r w:rsidRPr="00D04287">
        <w:rPr>
          <w:rFonts w:cs="Times New Roman"/>
          <w:sz w:val="24"/>
          <w:szCs w:val="24"/>
        </w:rPr>
        <w:t>;</w:t>
      </w:r>
    </w:p>
    <w:p w:rsidR="00D04287" w:rsidRPr="00D04287"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 xml:space="preserve">охват молодых </w:t>
      </w:r>
      <w:proofErr w:type="gramStart"/>
      <w:r w:rsidRPr="00D04287">
        <w:rPr>
          <w:rFonts w:cs="Times New Roman"/>
          <w:sz w:val="24"/>
          <w:szCs w:val="24"/>
        </w:rPr>
        <w:t>жителей</w:t>
      </w:r>
      <w:proofErr w:type="gramEnd"/>
      <w:r w:rsidRPr="00D04287">
        <w:rPr>
          <w:rFonts w:cs="Times New Roman"/>
          <w:sz w:val="24"/>
          <w:szCs w:val="24"/>
        </w:rPr>
        <w:t xml:space="preserve"> </w:t>
      </w:r>
      <w:r w:rsidR="0039747C">
        <w:rPr>
          <w:rFonts w:cs="Times New Roman"/>
          <w:sz w:val="24"/>
          <w:szCs w:val="24"/>
        </w:rPr>
        <w:t>ЗАТО городской округ Молодёжный</w:t>
      </w:r>
      <w:r w:rsidRPr="00D04287">
        <w:rPr>
          <w:rFonts w:cs="Times New Roman"/>
          <w:sz w:val="24"/>
          <w:szCs w:val="24"/>
        </w:rPr>
        <w:t xml:space="preserve"> мероприятиями по гражданско-патриотическому воспитанию;</w:t>
      </w:r>
    </w:p>
    <w:p w:rsidR="00D04287" w:rsidRPr="00D04287"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вовлеченность молодых граждан, оказавшихся в трудной жизненной ситуации, в мероприятия по работе с молодежью;</w:t>
      </w:r>
    </w:p>
    <w:p w:rsidR="00D04287" w:rsidRPr="00D04287"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повышение уровня вовлеченности молодых граждан в добровольческую (волонтерскую) деятельность;</w:t>
      </w:r>
    </w:p>
    <w:p w:rsidR="00B34953" w:rsidRPr="00AB1FE8" w:rsidRDefault="00D04287" w:rsidP="00AB1FE8">
      <w:pPr>
        <w:autoSpaceDE w:val="0"/>
        <w:autoSpaceDN w:val="0"/>
        <w:adjustRightInd w:val="0"/>
        <w:ind w:firstLine="709"/>
        <w:jc w:val="both"/>
        <w:rPr>
          <w:rFonts w:cs="Times New Roman"/>
          <w:sz w:val="24"/>
          <w:szCs w:val="24"/>
        </w:rPr>
      </w:pPr>
      <w:r w:rsidRPr="00D04287">
        <w:rPr>
          <w:rFonts w:cs="Times New Roman"/>
          <w:sz w:val="24"/>
          <w:szCs w:val="24"/>
        </w:rPr>
        <w:t>достижение высокого профессионального уровня специалистами, занятыми в сфере работы с молодежью;</w:t>
      </w:r>
    </w:p>
    <w:p w:rsidR="0039747C" w:rsidRDefault="00AB1FE8" w:rsidP="00AB1FE8">
      <w:pPr>
        <w:pStyle w:val="ConsPlusNormal"/>
        <w:spacing w:before="220"/>
        <w:ind w:firstLine="540"/>
        <w:jc w:val="center"/>
        <w:rPr>
          <w:rFonts w:ascii="Times New Roman" w:hAnsi="Times New Roman" w:cs="Times New Roman"/>
          <w:b/>
          <w:sz w:val="24"/>
          <w:szCs w:val="24"/>
        </w:rPr>
      </w:pPr>
      <w:r>
        <w:rPr>
          <w:rFonts w:ascii="Times New Roman" w:hAnsi="Times New Roman" w:cs="Times New Roman"/>
          <w:b/>
          <w:sz w:val="24"/>
          <w:szCs w:val="24"/>
        </w:rPr>
        <w:t xml:space="preserve">2.3. </w:t>
      </w:r>
      <w:r w:rsidR="0039747C" w:rsidRPr="0039747C">
        <w:rPr>
          <w:rFonts w:ascii="Times New Roman" w:hAnsi="Times New Roman" w:cs="Times New Roman"/>
          <w:b/>
          <w:sz w:val="24"/>
          <w:szCs w:val="24"/>
        </w:rPr>
        <w:t>Перечень подпрограмм и краткое их описание</w:t>
      </w:r>
    </w:p>
    <w:p w:rsidR="00AB1FE8" w:rsidRDefault="00AB1FE8" w:rsidP="00AB1FE8">
      <w:pPr>
        <w:autoSpaceDE w:val="0"/>
        <w:autoSpaceDN w:val="0"/>
        <w:adjustRightInd w:val="0"/>
        <w:ind w:firstLine="709"/>
        <w:jc w:val="both"/>
        <w:rPr>
          <w:rFonts w:cs="Times New Roman"/>
          <w:sz w:val="24"/>
          <w:szCs w:val="24"/>
        </w:rPr>
      </w:pPr>
      <w:r w:rsidRPr="00AB1FE8">
        <w:rPr>
          <w:rFonts w:cs="Times New Roman"/>
          <w:sz w:val="24"/>
          <w:szCs w:val="24"/>
        </w:rPr>
        <w:t xml:space="preserve">Подпрограмма </w:t>
      </w:r>
      <w:r>
        <w:rPr>
          <w:rFonts w:cs="Times New Roman"/>
          <w:sz w:val="24"/>
          <w:szCs w:val="24"/>
          <w:lang w:val="en-US"/>
        </w:rPr>
        <w:t>I</w:t>
      </w:r>
      <w:r w:rsidRPr="00AB1FE8">
        <w:rPr>
          <w:rFonts w:cs="Times New Roman"/>
          <w:sz w:val="24"/>
          <w:szCs w:val="24"/>
        </w:rPr>
        <w:t xml:space="preserve">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w:t>
      </w:r>
      <w:proofErr w:type="spellStart"/>
      <w:r w:rsidRPr="00AB1FE8">
        <w:rPr>
          <w:rFonts w:cs="Times New Roman"/>
          <w:sz w:val="24"/>
          <w:szCs w:val="24"/>
        </w:rPr>
        <w:t>медиасреды</w:t>
      </w:r>
      <w:proofErr w:type="spellEnd"/>
      <w:r w:rsidRPr="00AB1FE8">
        <w:rPr>
          <w:rFonts w:cs="Times New Roman"/>
          <w:sz w:val="24"/>
          <w:szCs w:val="24"/>
        </w:rPr>
        <w:t xml:space="preserve"> Московской области" направлена на обеспечение населения Московской области информацией о деятельности органов государственной власти Московской области, социально-экономических и общественных процессах, происходящих на территории региона, создание доступной современной </w:t>
      </w:r>
      <w:proofErr w:type="spellStart"/>
      <w:r w:rsidRPr="00AB1FE8">
        <w:rPr>
          <w:rFonts w:cs="Times New Roman"/>
          <w:sz w:val="24"/>
          <w:szCs w:val="24"/>
        </w:rPr>
        <w:t>медиасреды</w:t>
      </w:r>
      <w:proofErr w:type="spellEnd"/>
      <w:r w:rsidRPr="00AB1FE8">
        <w:rPr>
          <w:rFonts w:cs="Times New Roman"/>
          <w:sz w:val="24"/>
          <w:szCs w:val="24"/>
        </w:rPr>
        <w:t xml:space="preserve">. </w:t>
      </w:r>
      <w:proofErr w:type="gramStart"/>
      <w:r w:rsidRPr="00AB1FE8">
        <w:rPr>
          <w:rFonts w:cs="Times New Roman"/>
          <w:sz w:val="24"/>
          <w:szCs w:val="24"/>
        </w:rPr>
        <w:t xml:space="preserve">В ходе реализации мероприятий подпрограммы планируется организовать размещение информации, направленной на привлечение внимания населения Московской области к актуальным региональным проблемам, и формировать положительный имидж Московской области как социально ориентированного региона, комфортного для жизни и ведения предпринимательской деятельности, а также на создание общего рекламного пространства на территории Московской области путем увеличения доли соответствия фактических мест </w:t>
      </w:r>
      <w:r w:rsidRPr="00AB1FE8">
        <w:rPr>
          <w:rFonts w:cs="Times New Roman"/>
          <w:sz w:val="24"/>
          <w:szCs w:val="24"/>
        </w:rPr>
        <w:lastRenderedPageBreak/>
        <w:t>установки рекламных конструкций утвержденным схемам размещения</w:t>
      </w:r>
      <w:proofErr w:type="gramEnd"/>
      <w:r w:rsidRPr="00AB1FE8">
        <w:rPr>
          <w:rFonts w:cs="Times New Roman"/>
          <w:sz w:val="24"/>
          <w:szCs w:val="24"/>
        </w:rPr>
        <w:t xml:space="preserve"> рекламных конструкций на территории муниципальных образований Московской области.</w:t>
      </w:r>
    </w:p>
    <w:p w:rsidR="00AB1FE8" w:rsidRDefault="00AB1FE8" w:rsidP="00AB1FE8">
      <w:pPr>
        <w:autoSpaceDE w:val="0"/>
        <w:autoSpaceDN w:val="0"/>
        <w:adjustRightInd w:val="0"/>
        <w:ind w:firstLine="708"/>
        <w:jc w:val="both"/>
        <w:rPr>
          <w:rFonts w:cs="Times New Roman"/>
          <w:sz w:val="24"/>
          <w:szCs w:val="24"/>
        </w:rPr>
      </w:pPr>
      <w:r w:rsidRPr="00AB1FE8">
        <w:rPr>
          <w:rFonts w:cs="Times New Roman"/>
          <w:sz w:val="24"/>
          <w:szCs w:val="24"/>
        </w:rPr>
        <w:t xml:space="preserve">Подпрограмма </w:t>
      </w:r>
      <w:r>
        <w:rPr>
          <w:rFonts w:cs="Times New Roman"/>
          <w:sz w:val="24"/>
          <w:szCs w:val="24"/>
          <w:lang w:val="en-US"/>
        </w:rPr>
        <w:t>IV</w:t>
      </w:r>
      <w:r w:rsidRPr="00AB1FE8">
        <w:rPr>
          <w:rFonts w:cs="Times New Roman"/>
          <w:sz w:val="24"/>
          <w:szCs w:val="24"/>
        </w:rPr>
        <w:t xml:space="preserve"> "Молодежь Подмосковья" направлена на создание условий для гражданского и патриотического воспитания молодежи, поддержки молодежных инициатив, вовлечение подрастающего поколения в научно-техническую и творческую деятельность, развитие добровольческого (волонтерского) движения, поддержки молодежных предпринимательских инициатив и совершенствование инфраструктуры по работе с молодежью.</w:t>
      </w:r>
    </w:p>
    <w:p w:rsidR="00AB1FE8" w:rsidRPr="000B620F" w:rsidRDefault="00AB1FE8" w:rsidP="00AB1FE8">
      <w:pPr>
        <w:autoSpaceDE w:val="0"/>
        <w:autoSpaceDN w:val="0"/>
        <w:adjustRightInd w:val="0"/>
        <w:ind w:firstLine="708"/>
        <w:jc w:val="both"/>
        <w:rPr>
          <w:rFonts w:ascii="Arial" w:hAnsi="Arial" w:cs="Arial"/>
          <w:sz w:val="20"/>
          <w:szCs w:val="20"/>
        </w:rPr>
        <w:sectPr w:rsidR="00AB1FE8" w:rsidRPr="000B620F" w:rsidSect="0039747C">
          <w:pgSz w:w="11906" w:h="16838"/>
          <w:pgMar w:top="567" w:right="1134" w:bottom="1134" w:left="1134" w:header="709" w:footer="709" w:gutter="0"/>
          <w:cols w:space="708"/>
          <w:titlePg/>
          <w:docGrid w:linePitch="381"/>
        </w:sectPr>
      </w:pPr>
      <w:r w:rsidRPr="00AB1FE8">
        <w:rPr>
          <w:rFonts w:cs="Times New Roman"/>
          <w:sz w:val="24"/>
          <w:szCs w:val="24"/>
        </w:rPr>
        <w:t xml:space="preserve">Подпрограмма </w:t>
      </w:r>
      <w:r>
        <w:rPr>
          <w:rFonts w:cs="Times New Roman"/>
          <w:sz w:val="24"/>
          <w:szCs w:val="24"/>
          <w:lang w:val="en-US"/>
        </w:rPr>
        <w:t>V</w:t>
      </w:r>
      <w:r w:rsidRPr="00AB1FE8">
        <w:rPr>
          <w:rFonts w:cs="Times New Roman"/>
          <w:sz w:val="24"/>
          <w:szCs w:val="24"/>
        </w:rPr>
        <w:t xml:space="preserve"> "Обеспечивающая подпрограмма" направлена на обеспечение эффективного функционирования органов Московской области при реализации полномочий, возложенных на ГУИП Московской области, ГУСК Московской области, ГУТП Московской области, УОДМС Московской области, </w:t>
      </w:r>
      <w:proofErr w:type="spellStart"/>
      <w:r w:rsidRPr="00AB1FE8">
        <w:rPr>
          <w:rFonts w:cs="Times New Roman"/>
          <w:sz w:val="24"/>
          <w:szCs w:val="24"/>
        </w:rPr>
        <w:t>Мособлизбирком</w:t>
      </w:r>
      <w:proofErr w:type="spellEnd"/>
      <w:r w:rsidRPr="00AB1FE8">
        <w:rPr>
          <w:rFonts w:cs="Times New Roman"/>
          <w:sz w:val="24"/>
          <w:szCs w:val="24"/>
        </w:rPr>
        <w:t>, Уполномоченного.</w:t>
      </w:r>
    </w:p>
    <w:p w:rsidR="00AB1FE8" w:rsidRPr="00AB1FE8" w:rsidRDefault="00AB1FE8" w:rsidP="00AB1FE8">
      <w:pPr>
        <w:pStyle w:val="ConsPlusTitle"/>
        <w:shd w:val="clear" w:color="auto" w:fill="FFFFFF" w:themeFill="background1"/>
        <w:jc w:val="center"/>
        <w:outlineLvl w:val="1"/>
        <w:rPr>
          <w:rFonts w:ascii="Times New Roman" w:hAnsi="Times New Roman" w:cs="Times New Roman"/>
          <w:sz w:val="24"/>
          <w:szCs w:val="24"/>
        </w:rPr>
      </w:pPr>
      <w:r w:rsidRPr="00AB1FE8">
        <w:rPr>
          <w:rFonts w:ascii="Times New Roman" w:hAnsi="Times New Roman" w:cs="Times New Roman"/>
          <w:sz w:val="24"/>
          <w:szCs w:val="24"/>
        </w:rPr>
        <w:lastRenderedPageBreak/>
        <w:t>2.4. Планируемые результаты реализации Муниципальной программы</w:t>
      </w:r>
    </w:p>
    <w:p w:rsidR="00AB1FE8" w:rsidRDefault="00AB1FE8" w:rsidP="00154F1C">
      <w:pPr>
        <w:pStyle w:val="ConsPlusNormal"/>
        <w:spacing w:before="220"/>
        <w:jc w:val="both"/>
        <w:rPr>
          <w:rFonts w:ascii="Times New Roman" w:hAnsi="Times New Roman" w:cs="Times New Roman"/>
          <w:b/>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
      <w:tblGrid>
        <w:gridCol w:w="856"/>
        <w:gridCol w:w="2717"/>
        <w:gridCol w:w="1487"/>
        <w:gridCol w:w="1142"/>
        <w:gridCol w:w="1744"/>
        <w:gridCol w:w="1284"/>
        <w:gridCol w:w="1287"/>
        <w:gridCol w:w="998"/>
        <w:gridCol w:w="1115"/>
        <w:gridCol w:w="973"/>
        <w:gridCol w:w="1750"/>
      </w:tblGrid>
      <w:tr w:rsidR="00AB1FE8" w:rsidRPr="008D7196" w:rsidTr="00DC65DA">
        <w:tc>
          <w:tcPr>
            <w:tcW w:w="279" w:type="pct"/>
            <w:vMerge w:val="restar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 xml:space="preserve">№ </w:t>
            </w:r>
          </w:p>
          <w:p w:rsidR="00AB1FE8" w:rsidRPr="00B42601" w:rsidRDefault="00AB1FE8" w:rsidP="00AB1FE8">
            <w:pPr>
              <w:jc w:val="center"/>
              <w:rPr>
                <w:rFonts w:eastAsia="Times New Roman" w:cs="Times New Roman"/>
                <w:sz w:val="20"/>
                <w:szCs w:val="20"/>
              </w:rPr>
            </w:pPr>
            <w:proofErr w:type="spellStart"/>
            <w:proofErr w:type="gramStart"/>
            <w:r w:rsidRPr="00B42601">
              <w:rPr>
                <w:rFonts w:eastAsia="Times New Roman" w:cs="Times New Roman"/>
                <w:sz w:val="20"/>
                <w:szCs w:val="20"/>
              </w:rPr>
              <w:t>п</w:t>
            </w:r>
            <w:proofErr w:type="spellEnd"/>
            <w:proofErr w:type="gramEnd"/>
            <w:r w:rsidRPr="00B42601">
              <w:rPr>
                <w:rFonts w:eastAsia="Times New Roman" w:cs="Times New Roman"/>
                <w:sz w:val="20"/>
                <w:szCs w:val="20"/>
              </w:rPr>
              <w:t>/</w:t>
            </w:r>
            <w:proofErr w:type="spellStart"/>
            <w:r w:rsidRPr="00B42601">
              <w:rPr>
                <w:rFonts w:eastAsia="Times New Roman" w:cs="Times New Roman"/>
                <w:sz w:val="20"/>
                <w:szCs w:val="20"/>
              </w:rPr>
              <w:t>п</w:t>
            </w:r>
            <w:proofErr w:type="spellEnd"/>
          </w:p>
        </w:tc>
        <w:tc>
          <w:tcPr>
            <w:tcW w:w="885" w:type="pct"/>
            <w:vMerge w:val="restar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Планируемые результаты реализации муниципальной программы (подпрограммы)</w:t>
            </w:r>
          </w:p>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(Показатель реализации мероприятий)</w:t>
            </w:r>
            <w:r w:rsidRPr="00B42601">
              <w:rPr>
                <w:rStyle w:val="a6"/>
                <w:rFonts w:eastAsia="Times New Roman" w:cs="Times New Roman"/>
                <w:sz w:val="20"/>
                <w:szCs w:val="20"/>
              </w:rPr>
              <w:footnoteReference w:id="1"/>
            </w:r>
          </w:p>
        </w:tc>
        <w:tc>
          <w:tcPr>
            <w:tcW w:w="484" w:type="pct"/>
            <w:vMerge w:val="restart"/>
            <w:tcBorders>
              <w:top w:val="single" w:sz="4" w:space="0" w:color="000000"/>
              <w:left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Тип показателя</w:t>
            </w:r>
          </w:p>
        </w:tc>
        <w:tc>
          <w:tcPr>
            <w:tcW w:w="372" w:type="pct"/>
            <w:vMerge w:val="restar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Единица измерения</w:t>
            </w:r>
          </w:p>
        </w:tc>
        <w:tc>
          <w:tcPr>
            <w:tcW w:w="568" w:type="pct"/>
            <w:vMerge w:val="restar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Базовое значение показателя</w:t>
            </w:r>
            <w:r>
              <w:rPr>
                <w:rFonts w:eastAsia="Times New Roman" w:cs="Times New Roman"/>
                <w:sz w:val="20"/>
                <w:szCs w:val="20"/>
              </w:rPr>
              <w:t xml:space="preserve"> </w:t>
            </w:r>
            <w:r w:rsidRPr="00B42601">
              <w:rPr>
                <w:rFonts w:eastAsia="Times New Roman" w:cs="Times New Roman"/>
                <w:sz w:val="20"/>
                <w:szCs w:val="20"/>
              </w:rPr>
              <w:t xml:space="preserve">на начало реализации </w:t>
            </w:r>
          </w:p>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программы</w:t>
            </w:r>
          </w:p>
        </w:tc>
        <w:tc>
          <w:tcPr>
            <w:tcW w:w="1842" w:type="pct"/>
            <w:gridSpan w:val="5"/>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Планируемое значение по годам реализации</w:t>
            </w:r>
          </w:p>
        </w:tc>
        <w:tc>
          <w:tcPr>
            <w:tcW w:w="570" w:type="pct"/>
            <w:vMerge w:val="restart"/>
            <w:tcBorders>
              <w:top w:val="single" w:sz="4" w:space="0" w:color="000000"/>
              <w:left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Номер и название основного мероприятия в перечне мероприятий подпрограммы</w:t>
            </w:r>
          </w:p>
        </w:tc>
      </w:tr>
      <w:tr w:rsidR="00AB1FE8" w:rsidRPr="008D7196" w:rsidTr="00DC65DA">
        <w:trPr>
          <w:trHeight w:val="1101"/>
        </w:trPr>
        <w:tc>
          <w:tcPr>
            <w:tcW w:w="279" w:type="pct"/>
            <w:vMerge/>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c>
          <w:tcPr>
            <w:tcW w:w="885" w:type="pct"/>
            <w:vMerge/>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c>
          <w:tcPr>
            <w:tcW w:w="484" w:type="pct"/>
            <w:vMerge/>
            <w:tcBorders>
              <w:top w:val="single" w:sz="4" w:space="0" w:color="000000"/>
              <w:left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c>
          <w:tcPr>
            <w:tcW w:w="372" w:type="pct"/>
            <w:vMerge/>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c>
          <w:tcPr>
            <w:tcW w:w="568" w:type="pct"/>
            <w:vMerge/>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c>
          <w:tcPr>
            <w:tcW w:w="418"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2020 год</w:t>
            </w:r>
          </w:p>
        </w:tc>
        <w:tc>
          <w:tcPr>
            <w:tcW w:w="419"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2021 год</w:t>
            </w:r>
          </w:p>
        </w:tc>
        <w:tc>
          <w:tcPr>
            <w:tcW w:w="325"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2022 год</w:t>
            </w:r>
          </w:p>
        </w:tc>
        <w:tc>
          <w:tcPr>
            <w:tcW w:w="363"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2023 год</w:t>
            </w:r>
          </w:p>
        </w:tc>
        <w:tc>
          <w:tcPr>
            <w:tcW w:w="316"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2024 год</w:t>
            </w:r>
          </w:p>
        </w:tc>
        <w:tc>
          <w:tcPr>
            <w:tcW w:w="570" w:type="pct"/>
            <w:vMerge/>
            <w:tcBorders>
              <w:top w:val="single" w:sz="4" w:space="0" w:color="000000"/>
              <w:left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r>
      <w:tr w:rsidR="00AB1FE8" w:rsidRPr="008D7196" w:rsidTr="00DC65DA">
        <w:trPr>
          <w:trHeight w:val="387"/>
        </w:trPr>
        <w:tc>
          <w:tcPr>
            <w:tcW w:w="279"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1</w:t>
            </w:r>
          </w:p>
        </w:tc>
        <w:tc>
          <w:tcPr>
            <w:tcW w:w="885"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w:t>
            </w:r>
          </w:p>
        </w:tc>
        <w:tc>
          <w:tcPr>
            <w:tcW w:w="484" w:type="pct"/>
            <w:tcBorders>
              <w:left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3</w:t>
            </w:r>
          </w:p>
        </w:tc>
        <w:tc>
          <w:tcPr>
            <w:tcW w:w="372"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4</w:t>
            </w:r>
          </w:p>
        </w:tc>
        <w:tc>
          <w:tcPr>
            <w:tcW w:w="568"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5</w:t>
            </w:r>
          </w:p>
        </w:tc>
        <w:tc>
          <w:tcPr>
            <w:tcW w:w="418"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6</w:t>
            </w:r>
          </w:p>
        </w:tc>
        <w:tc>
          <w:tcPr>
            <w:tcW w:w="419"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7</w:t>
            </w:r>
          </w:p>
        </w:tc>
        <w:tc>
          <w:tcPr>
            <w:tcW w:w="325"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8</w:t>
            </w:r>
          </w:p>
        </w:tc>
        <w:tc>
          <w:tcPr>
            <w:tcW w:w="363"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9</w:t>
            </w:r>
          </w:p>
        </w:tc>
        <w:tc>
          <w:tcPr>
            <w:tcW w:w="316"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10</w:t>
            </w:r>
          </w:p>
        </w:tc>
        <w:tc>
          <w:tcPr>
            <w:tcW w:w="570" w:type="pct"/>
            <w:tcBorders>
              <w:left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11</w:t>
            </w:r>
          </w:p>
        </w:tc>
      </w:tr>
      <w:tr w:rsidR="00AB1FE8" w:rsidRPr="008D7196" w:rsidTr="00DC65DA">
        <w:trPr>
          <w:trHeight w:val="407"/>
        </w:trPr>
        <w:tc>
          <w:tcPr>
            <w:tcW w:w="279"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Pr>
                <w:rFonts w:eastAsia="Times New Roman" w:cs="Times New Roman"/>
                <w:sz w:val="20"/>
                <w:szCs w:val="20"/>
              </w:rPr>
              <w:t>1</w:t>
            </w:r>
          </w:p>
        </w:tc>
        <w:tc>
          <w:tcPr>
            <w:tcW w:w="4721" w:type="pct"/>
            <w:gridSpan w:val="10"/>
            <w:tcBorders>
              <w:top w:val="single" w:sz="4" w:space="0" w:color="000000"/>
              <w:left w:val="single" w:sz="4" w:space="0" w:color="000000"/>
              <w:bottom w:val="single" w:sz="4" w:space="0" w:color="000000"/>
              <w:right w:val="single" w:sz="4" w:space="0" w:color="000000"/>
            </w:tcBorders>
          </w:tcPr>
          <w:p w:rsidR="00AB1FE8" w:rsidRPr="00AB1FE8" w:rsidRDefault="00AB1FE8" w:rsidP="00AB1FE8">
            <w:pPr>
              <w:widowControl w:val="0"/>
              <w:autoSpaceDE w:val="0"/>
              <w:autoSpaceDN w:val="0"/>
              <w:adjustRightInd w:val="0"/>
              <w:jc w:val="both"/>
              <w:rPr>
                <w:rFonts w:eastAsiaTheme="minorEastAsia" w:cs="Times New Roman"/>
                <w:sz w:val="20"/>
                <w:szCs w:val="20"/>
                <w:lang w:eastAsia="ru-RU"/>
              </w:rPr>
            </w:pPr>
            <w:r>
              <w:rPr>
                <w:rFonts w:eastAsiaTheme="minorEastAsia" w:cs="Times New Roman"/>
                <w:sz w:val="20"/>
                <w:szCs w:val="20"/>
                <w:lang w:eastAsia="ru-RU"/>
              </w:rPr>
              <w:t xml:space="preserve">Подпрограмма 1 </w:t>
            </w:r>
            <w:r w:rsidRPr="00AB1FE8">
              <w:rPr>
                <w:rFonts w:eastAsiaTheme="minorEastAsia" w:cs="Times New Roman"/>
                <w:sz w:val="20"/>
                <w:szCs w:val="20"/>
                <w:lang w:eastAsia="ru-RU"/>
              </w:rPr>
              <w:t xml:space="preserve">«Развитие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sidRPr="00AB1FE8">
              <w:rPr>
                <w:rFonts w:eastAsiaTheme="minorEastAsia" w:cs="Times New Roman"/>
                <w:sz w:val="20"/>
                <w:szCs w:val="20"/>
                <w:lang w:eastAsia="ru-RU"/>
              </w:rPr>
              <w:t>медиасреды</w:t>
            </w:r>
            <w:proofErr w:type="spellEnd"/>
            <w:r w:rsidRPr="00AB1FE8">
              <w:rPr>
                <w:rFonts w:eastAsiaTheme="minorEastAsia" w:cs="Times New Roman"/>
                <w:sz w:val="20"/>
                <w:szCs w:val="20"/>
                <w:lang w:eastAsia="ru-RU"/>
              </w:rPr>
              <w:t>»</w:t>
            </w:r>
          </w:p>
          <w:p w:rsidR="00AB1FE8" w:rsidRPr="00AB1FE8" w:rsidRDefault="00AB1FE8" w:rsidP="00AB1FE8">
            <w:pPr>
              <w:jc w:val="center"/>
              <w:rPr>
                <w:rFonts w:eastAsiaTheme="minorEastAsia" w:cs="Times New Roman"/>
                <w:sz w:val="20"/>
                <w:szCs w:val="20"/>
                <w:lang w:eastAsia="ru-RU"/>
              </w:rPr>
            </w:pPr>
          </w:p>
        </w:tc>
      </w:tr>
      <w:tr w:rsidR="00AB1FE8" w:rsidRPr="008D7196" w:rsidTr="00DC65DA">
        <w:trPr>
          <w:trHeight w:val="151"/>
        </w:trPr>
        <w:tc>
          <w:tcPr>
            <w:tcW w:w="279" w:type="pct"/>
            <w:tcBorders>
              <w:top w:val="single" w:sz="4" w:space="0" w:color="000000"/>
              <w:left w:val="single" w:sz="4" w:space="0" w:color="000000"/>
              <w:bottom w:val="single" w:sz="4" w:space="0" w:color="000000"/>
              <w:right w:val="single" w:sz="4" w:space="0" w:color="000000"/>
            </w:tcBorders>
          </w:tcPr>
          <w:p w:rsidR="00AB1FE8" w:rsidRPr="00B42601" w:rsidRDefault="001E2C0B" w:rsidP="00AB1FE8">
            <w:pPr>
              <w:jc w:val="center"/>
              <w:rPr>
                <w:rFonts w:eastAsia="Times New Roman" w:cs="Times New Roman"/>
                <w:sz w:val="20"/>
                <w:szCs w:val="20"/>
              </w:rPr>
            </w:pPr>
            <w:r>
              <w:rPr>
                <w:rFonts w:eastAsia="Times New Roman" w:cs="Times New Roman"/>
                <w:sz w:val="20"/>
                <w:szCs w:val="20"/>
              </w:rPr>
              <w:t>1.1</w:t>
            </w:r>
          </w:p>
        </w:tc>
        <w:tc>
          <w:tcPr>
            <w:tcW w:w="885"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both"/>
              <w:rPr>
                <w:rFonts w:cs="Times New Roman"/>
                <w:sz w:val="20"/>
                <w:szCs w:val="20"/>
              </w:rPr>
            </w:pPr>
            <w:r>
              <w:rPr>
                <w:rFonts w:cs="Times New Roman"/>
                <w:sz w:val="20"/>
                <w:szCs w:val="20"/>
              </w:rPr>
              <w:t>Информирование населения</w:t>
            </w:r>
          </w:p>
          <w:p w:rsidR="00AB1FE8" w:rsidRDefault="00AB1FE8">
            <w:pPr>
              <w:spacing w:line="276" w:lineRule="auto"/>
              <w:jc w:val="both"/>
              <w:rPr>
                <w:rFonts w:cs="Times New Roman"/>
                <w:sz w:val="20"/>
                <w:szCs w:val="20"/>
              </w:rPr>
            </w:pPr>
            <w:r>
              <w:rPr>
                <w:rFonts w:cs="Times New Roman"/>
                <w:sz w:val="20"/>
                <w:szCs w:val="20"/>
              </w:rPr>
              <w:t>через СМИ</w:t>
            </w:r>
          </w:p>
        </w:tc>
        <w:tc>
          <w:tcPr>
            <w:tcW w:w="484" w:type="pct"/>
            <w:tcBorders>
              <w:left w:val="single" w:sz="4" w:space="0" w:color="000000"/>
              <w:right w:val="single" w:sz="4" w:space="0" w:color="000000"/>
            </w:tcBorders>
            <w:vAlign w:val="center"/>
          </w:tcPr>
          <w:p w:rsidR="00AB1FE8" w:rsidRDefault="00AB1FE8">
            <w:pPr>
              <w:widowControl w:val="0"/>
              <w:autoSpaceDE w:val="0"/>
              <w:autoSpaceDN w:val="0"/>
              <w:adjustRightInd w:val="0"/>
              <w:rPr>
                <w:rFonts w:cs="Times New Roman"/>
                <w:sz w:val="20"/>
                <w:szCs w:val="20"/>
              </w:rPr>
            </w:pPr>
            <w:r>
              <w:rPr>
                <w:rFonts w:cs="Times New Roman"/>
                <w:sz w:val="20"/>
                <w:szCs w:val="20"/>
              </w:rPr>
              <w:t>Приоритетный целевой показатель</w:t>
            </w:r>
          </w:p>
        </w:tc>
        <w:tc>
          <w:tcPr>
            <w:tcW w:w="372"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w:t>
            </w:r>
          </w:p>
        </w:tc>
        <w:tc>
          <w:tcPr>
            <w:tcW w:w="568"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Указывается индивидуально</w:t>
            </w:r>
          </w:p>
        </w:tc>
        <w:tc>
          <w:tcPr>
            <w:tcW w:w="418"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w:t>
            </w:r>
          </w:p>
        </w:tc>
        <w:tc>
          <w:tcPr>
            <w:tcW w:w="419"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w:t>
            </w:r>
          </w:p>
        </w:tc>
        <w:tc>
          <w:tcPr>
            <w:tcW w:w="325"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w:t>
            </w:r>
          </w:p>
        </w:tc>
        <w:tc>
          <w:tcPr>
            <w:tcW w:w="363"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w:t>
            </w:r>
          </w:p>
        </w:tc>
        <w:tc>
          <w:tcPr>
            <w:tcW w:w="316"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w:t>
            </w:r>
          </w:p>
        </w:tc>
        <w:tc>
          <w:tcPr>
            <w:tcW w:w="570" w:type="pct"/>
            <w:tcBorders>
              <w:left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1</w:t>
            </w:r>
          </w:p>
        </w:tc>
      </w:tr>
      <w:tr w:rsidR="00AB1FE8" w:rsidRPr="008D7196" w:rsidTr="00DC65DA">
        <w:trPr>
          <w:trHeight w:val="151"/>
        </w:trPr>
        <w:tc>
          <w:tcPr>
            <w:tcW w:w="279" w:type="pct"/>
            <w:tcBorders>
              <w:top w:val="single" w:sz="4" w:space="0" w:color="000000"/>
              <w:left w:val="single" w:sz="4" w:space="0" w:color="000000"/>
              <w:bottom w:val="single" w:sz="4" w:space="0" w:color="000000"/>
              <w:right w:val="single" w:sz="4" w:space="0" w:color="000000"/>
            </w:tcBorders>
          </w:tcPr>
          <w:p w:rsidR="00AB1FE8" w:rsidRPr="00B42601" w:rsidRDefault="001E2C0B" w:rsidP="00AB1FE8">
            <w:pPr>
              <w:jc w:val="center"/>
              <w:rPr>
                <w:rFonts w:eastAsia="Times New Roman" w:cs="Times New Roman"/>
                <w:sz w:val="20"/>
                <w:szCs w:val="20"/>
              </w:rPr>
            </w:pPr>
            <w:r>
              <w:rPr>
                <w:rFonts w:eastAsia="Times New Roman" w:cs="Times New Roman"/>
                <w:sz w:val="20"/>
                <w:szCs w:val="20"/>
              </w:rPr>
              <w:t>1.2.</w:t>
            </w:r>
          </w:p>
        </w:tc>
        <w:tc>
          <w:tcPr>
            <w:tcW w:w="885"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both"/>
              <w:rPr>
                <w:rFonts w:cs="Times New Roman"/>
                <w:sz w:val="20"/>
                <w:szCs w:val="20"/>
              </w:rPr>
            </w:pPr>
            <w:r>
              <w:rPr>
                <w:rFonts w:cs="Times New Roman"/>
                <w:sz w:val="20"/>
                <w:szCs w:val="20"/>
              </w:rPr>
              <w:t>Уровень информированности</w:t>
            </w:r>
          </w:p>
          <w:p w:rsidR="00AB1FE8" w:rsidRDefault="00AB1FE8">
            <w:pPr>
              <w:spacing w:line="276" w:lineRule="auto"/>
              <w:jc w:val="both"/>
              <w:rPr>
                <w:rFonts w:cs="Times New Roman"/>
                <w:sz w:val="20"/>
                <w:szCs w:val="20"/>
              </w:rPr>
            </w:pPr>
            <w:r>
              <w:rPr>
                <w:rFonts w:cs="Times New Roman"/>
                <w:sz w:val="20"/>
                <w:szCs w:val="20"/>
              </w:rPr>
              <w:t>населения в социальных сетях</w:t>
            </w:r>
          </w:p>
        </w:tc>
        <w:tc>
          <w:tcPr>
            <w:tcW w:w="484" w:type="pct"/>
            <w:tcBorders>
              <w:left w:val="single" w:sz="4" w:space="0" w:color="000000"/>
              <w:right w:val="single" w:sz="4" w:space="0" w:color="000000"/>
            </w:tcBorders>
            <w:vAlign w:val="center"/>
          </w:tcPr>
          <w:p w:rsidR="00AB1FE8" w:rsidRDefault="00AB1FE8">
            <w:pPr>
              <w:widowControl w:val="0"/>
              <w:autoSpaceDE w:val="0"/>
              <w:autoSpaceDN w:val="0"/>
              <w:adjustRightInd w:val="0"/>
              <w:rPr>
                <w:rFonts w:cs="Times New Roman"/>
                <w:sz w:val="20"/>
                <w:szCs w:val="20"/>
              </w:rPr>
            </w:pPr>
            <w:r>
              <w:rPr>
                <w:rFonts w:cs="Times New Roman"/>
                <w:sz w:val="20"/>
                <w:szCs w:val="20"/>
              </w:rPr>
              <w:t>Приоритетный целевой показатель</w:t>
            </w:r>
            <w:r>
              <w:rPr>
                <w:rFonts w:cs="Times New Roman"/>
                <w:sz w:val="20"/>
                <w:szCs w:val="20"/>
              </w:rPr>
              <w:tab/>
            </w:r>
          </w:p>
        </w:tc>
        <w:tc>
          <w:tcPr>
            <w:tcW w:w="372"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proofErr w:type="spellStart"/>
            <w:r>
              <w:rPr>
                <w:rFonts w:cs="Times New Roman"/>
                <w:sz w:val="20"/>
                <w:szCs w:val="20"/>
              </w:rPr>
              <w:t>Коэф</w:t>
            </w:r>
            <w:proofErr w:type="spellEnd"/>
          </w:p>
        </w:tc>
        <w:tc>
          <w:tcPr>
            <w:tcW w:w="568"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1</w:t>
            </w:r>
          </w:p>
        </w:tc>
        <w:tc>
          <w:tcPr>
            <w:tcW w:w="418"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8</w:t>
            </w:r>
          </w:p>
        </w:tc>
        <w:tc>
          <w:tcPr>
            <w:tcW w:w="419"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8</w:t>
            </w:r>
          </w:p>
        </w:tc>
        <w:tc>
          <w:tcPr>
            <w:tcW w:w="325"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8</w:t>
            </w:r>
          </w:p>
        </w:tc>
        <w:tc>
          <w:tcPr>
            <w:tcW w:w="363"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8</w:t>
            </w:r>
          </w:p>
        </w:tc>
        <w:tc>
          <w:tcPr>
            <w:tcW w:w="316"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8</w:t>
            </w:r>
          </w:p>
        </w:tc>
        <w:tc>
          <w:tcPr>
            <w:tcW w:w="570" w:type="pct"/>
            <w:tcBorders>
              <w:left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2</w:t>
            </w:r>
          </w:p>
        </w:tc>
      </w:tr>
      <w:tr w:rsidR="00AB1FE8" w:rsidRPr="008D7196" w:rsidTr="00DC65DA">
        <w:trPr>
          <w:trHeight w:val="151"/>
        </w:trPr>
        <w:tc>
          <w:tcPr>
            <w:tcW w:w="279" w:type="pct"/>
            <w:tcBorders>
              <w:top w:val="single" w:sz="4" w:space="0" w:color="000000"/>
              <w:left w:val="single" w:sz="4" w:space="0" w:color="000000"/>
              <w:bottom w:val="single" w:sz="4" w:space="0" w:color="000000"/>
              <w:right w:val="single" w:sz="4" w:space="0" w:color="000000"/>
            </w:tcBorders>
          </w:tcPr>
          <w:p w:rsidR="00AB1FE8" w:rsidRPr="00B42601" w:rsidRDefault="001E2C0B" w:rsidP="00AB1FE8">
            <w:pPr>
              <w:jc w:val="center"/>
              <w:rPr>
                <w:rFonts w:eastAsia="Times New Roman" w:cs="Times New Roman"/>
                <w:sz w:val="20"/>
                <w:szCs w:val="20"/>
              </w:rPr>
            </w:pPr>
            <w:r>
              <w:rPr>
                <w:rFonts w:eastAsia="Times New Roman" w:cs="Times New Roman"/>
                <w:sz w:val="20"/>
                <w:szCs w:val="20"/>
              </w:rPr>
              <w:t>1.3.</w:t>
            </w:r>
          </w:p>
        </w:tc>
        <w:tc>
          <w:tcPr>
            <w:tcW w:w="885" w:type="pct"/>
            <w:tcBorders>
              <w:top w:val="single" w:sz="4" w:space="0" w:color="000000"/>
              <w:left w:val="single" w:sz="4" w:space="0" w:color="000000"/>
              <w:bottom w:val="single" w:sz="4" w:space="0" w:color="000000"/>
              <w:right w:val="single" w:sz="4" w:space="0" w:color="000000"/>
            </w:tcBorders>
            <w:vAlign w:val="center"/>
          </w:tcPr>
          <w:p w:rsidR="00AB1FE8" w:rsidRDefault="00AB1FE8">
            <w:pPr>
              <w:widowControl w:val="0"/>
              <w:autoSpaceDE w:val="0"/>
              <w:autoSpaceDN w:val="0"/>
              <w:rPr>
                <w:rFonts w:cs="Times New Roman"/>
                <w:sz w:val="20"/>
                <w:szCs w:val="20"/>
              </w:rPr>
            </w:pPr>
            <w:r>
              <w:rPr>
                <w:rFonts w:cs="Times New Roman"/>
                <w:sz w:val="20"/>
                <w:szCs w:val="20"/>
              </w:rPr>
              <w:t>Наличие незаконных рекламных конструкций, установленных на территории муниципального образования</w:t>
            </w:r>
          </w:p>
        </w:tc>
        <w:tc>
          <w:tcPr>
            <w:tcW w:w="484" w:type="pct"/>
            <w:tcBorders>
              <w:left w:val="single" w:sz="4" w:space="0" w:color="000000"/>
              <w:right w:val="single" w:sz="4" w:space="0" w:color="000000"/>
            </w:tcBorders>
            <w:vAlign w:val="center"/>
          </w:tcPr>
          <w:p w:rsidR="00AB1FE8" w:rsidRDefault="00AB1FE8">
            <w:pPr>
              <w:widowControl w:val="0"/>
              <w:autoSpaceDE w:val="0"/>
              <w:autoSpaceDN w:val="0"/>
              <w:rPr>
                <w:rFonts w:cs="Times New Roman"/>
                <w:sz w:val="20"/>
                <w:szCs w:val="20"/>
              </w:rPr>
            </w:pPr>
            <w:r>
              <w:rPr>
                <w:rFonts w:cs="Times New Roman"/>
                <w:sz w:val="20"/>
                <w:szCs w:val="20"/>
              </w:rPr>
              <w:t>Приоритетный целевой показатель</w:t>
            </w:r>
          </w:p>
        </w:tc>
        <w:tc>
          <w:tcPr>
            <w:tcW w:w="372" w:type="pct"/>
            <w:tcBorders>
              <w:top w:val="single" w:sz="4" w:space="0" w:color="000000"/>
              <w:left w:val="single" w:sz="4" w:space="0" w:color="000000"/>
              <w:bottom w:val="single" w:sz="4" w:space="0" w:color="000000"/>
              <w:right w:val="single" w:sz="4" w:space="0" w:color="000000"/>
            </w:tcBorders>
            <w:vAlign w:val="center"/>
          </w:tcPr>
          <w:p w:rsidR="00AB1FE8" w:rsidRDefault="00AB1FE8">
            <w:pPr>
              <w:widowControl w:val="0"/>
              <w:autoSpaceDE w:val="0"/>
              <w:autoSpaceDN w:val="0"/>
              <w:jc w:val="center"/>
              <w:rPr>
                <w:rFonts w:cs="Times New Roman"/>
                <w:sz w:val="20"/>
                <w:szCs w:val="20"/>
              </w:rPr>
            </w:pPr>
            <w:r>
              <w:rPr>
                <w:rFonts w:cs="Times New Roman"/>
                <w:sz w:val="20"/>
                <w:szCs w:val="20"/>
              </w:rPr>
              <w:t>%</w:t>
            </w:r>
          </w:p>
        </w:tc>
        <w:tc>
          <w:tcPr>
            <w:tcW w:w="568"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Указывается индивидуально</w:t>
            </w:r>
          </w:p>
        </w:tc>
        <w:tc>
          <w:tcPr>
            <w:tcW w:w="418"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419"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25"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63"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16"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570" w:type="pct"/>
            <w:tcBorders>
              <w:left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7</w:t>
            </w:r>
          </w:p>
        </w:tc>
      </w:tr>
      <w:tr w:rsidR="00AB1FE8" w:rsidRPr="008D7196" w:rsidTr="00DC65DA">
        <w:trPr>
          <w:trHeight w:val="151"/>
        </w:trPr>
        <w:tc>
          <w:tcPr>
            <w:tcW w:w="279" w:type="pct"/>
            <w:tcBorders>
              <w:top w:val="single" w:sz="4" w:space="0" w:color="000000"/>
              <w:left w:val="single" w:sz="4" w:space="0" w:color="000000"/>
              <w:bottom w:val="single" w:sz="4" w:space="0" w:color="000000"/>
              <w:right w:val="single" w:sz="4" w:space="0" w:color="000000"/>
            </w:tcBorders>
          </w:tcPr>
          <w:p w:rsidR="00AB1FE8" w:rsidRPr="00B42601" w:rsidRDefault="001E2C0B" w:rsidP="00AB1FE8">
            <w:pPr>
              <w:jc w:val="center"/>
              <w:rPr>
                <w:rFonts w:eastAsia="Times New Roman" w:cs="Times New Roman"/>
                <w:sz w:val="20"/>
                <w:szCs w:val="20"/>
              </w:rPr>
            </w:pPr>
            <w:r>
              <w:rPr>
                <w:rFonts w:eastAsia="Times New Roman" w:cs="Times New Roman"/>
                <w:sz w:val="20"/>
                <w:szCs w:val="20"/>
              </w:rPr>
              <w:t>1.4.</w:t>
            </w:r>
          </w:p>
        </w:tc>
        <w:tc>
          <w:tcPr>
            <w:tcW w:w="885" w:type="pct"/>
            <w:tcBorders>
              <w:top w:val="single" w:sz="4" w:space="0" w:color="000000"/>
              <w:left w:val="single" w:sz="4" w:space="0" w:color="000000"/>
              <w:bottom w:val="single" w:sz="4" w:space="0" w:color="000000"/>
              <w:right w:val="single" w:sz="4" w:space="0" w:color="000000"/>
            </w:tcBorders>
            <w:vAlign w:val="center"/>
          </w:tcPr>
          <w:p w:rsidR="00AB1FE8" w:rsidRDefault="00AB1FE8">
            <w:pPr>
              <w:widowControl w:val="0"/>
              <w:autoSpaceDE w:val="0"/>
              <w:autoSpaceDN w:val="0"/>
              <w:rPr>
                <w:rFonts w:cs="Times New Roman"/>
                <w:sz w:val="20"/>
                <w:szCs w:val="20"/>
              </w:rPr>
            </w:pPr>
            <w:r>
              <w:rPr>
                <w:rFonts w:cs="Times New Roman"/>
                <w:sz w:val="20"/>
                <w:szCs w:val="20"/>
              </w:rPr>
              <w:t>Наличие задолженности в муниципальный бюджет по платежам за установку и эксплуатацию рекламных конструкций</w:t>
            </w:r>
          </w:p>
        </w:tc>
        <w:tc>
          <w:tcPr>
            <w:tcW w:w="484" w:type="pct"/>
            <w:tcBorders>
              <w:left w:val="single" w:sz="4" w:space="0" w:color="000000"/>
              <w:right w:val="single" w:sz="4" w:space="0" w:color="000000"/>
            </w:tcBorders>
            <w:vAlign w:val="center"/>
          </w:tcPr>
          <w:p w:rsidR="00AB1FE8" w:rsidRDefault="00AB1FE8">
            <w:pPr>
              <w:widowControl w:val="0"/>
              <w:autoSpaceDE w:val="0"/>
              <w:autoSpaceDN w:val="0"/>
              <w:rPr>
                <w:rFonts w:cs="Times New Roman"/>
                <w:sz w:val="20"/>
                <w:szCs w:val="20"/>
              </w:rPr>
            </w:pPr>
            <w:r>
              <w:rPr>
                <w:rFonts w:cs="Times New Roman"/>
                <w:sz w:val="20"/>
                <w:szCs w:val="20"/>
              </w:rPr>
              <w:t>Приоритетный целевой показатель</w:t>
            </w:r>
          </w:p>
        </w:tc>
        <w:tc>
          <w:tcPr>
            <w:tcW w:w="372" w:type="pct"/>
            <w:tcBorders>
              <w:top w:val="single" w:sz="4" w:space="0" w:color="000000"/>
              <w:left w:val="single" w:sz="4" w:space="0" w:color="000000"/>
              <w:bottom w:val="single" w:sz="4" w:space="0" w:color="000000"/>
              <w:right w:val="single" w:sz="4" w:space="0" w:color="000000"/>
            </w:tcBorders>
            <w:vAlign w:val="center"/>
          </w:tcPr>
          <w:p w:rsidR="00AB1FE8" w:rsidRDefault="00AB1FE8">
            <w:pPr>
              <w:widowControl w:val="0"/>
              <w:autoSpaceDE w:val="0"/>
              <w:autoSpaceDN w:val="0"/>
              <w:jc w:val="center"/>
              <w:rPr>
                <w:rFonts w:cs="Times New Roman"/>
                <w:sz w:val="20"/>
                <w:szCs w:val="20"/>
              </w:rPr>
            </w:pPr>
            <w:r>
              <w:rPr>
                <w:rFonts w:cs="Times New Roman"/>
                <w:sz w:val="20"/>
                <w:szCs w:val="20"/>
              </w:rPr>
              <w:t>%</w:t>
            </w:r>
          </w:p>
        </w:tc>
        <w:tc>
          <w:tcPr>
            <w:tcW w:w="568"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Указывается индивидуально</w:t>
            </w:r>
          </w:p>
        </w:tc>
        <w:tc>
          <w:tcPr>
            <w:tcW w:w="418"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419"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25"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63"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16"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570" w:type="pct"/>
            <w:tcBorders>
              <w:left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7</w:t>
            </w:r>
          </w:p>
        </w:tc>
      </w:tr>
      <w:tr w:rsidR="00AB1FE8" w:rsidRPr="008D7196" w:rsidTr="00DC65DA">
        <w:trPr>
          <w:trHeight w:val="297"/>
        </w:trPr>
        <w:tc>
          <w:tcPr>
            <w:tcW w:w="279" w:type="pct"/>
            <w:tcBorders>
              <w:top w:val="single" w:sz="4" w:space="0" w:color="000000"/>
              <w:left w:val="single" w:sz="4" w:space="0" w:color="000000"/>
              <w:bottom w:val="single" w:sz="4" w:space="0" w:color="000000"/>
              <w:right w:val="single" w:sz="4" w:space="0" w:color="auto"/>
            </w:tcBorders>
          </w:tcPr>
          <w:p w:rsidR="00AB1FE8" w:rsidRPr="00B42601" w:rsidRDefault="00AB1FE8" w:rsidP="00AB1FE8">
            <w:pPr>
              <w:jc w:val="center"/>
              <w:rPr>
                <w:rFonts w:eastAsia="Times New Roman" w:cs="Times New Roman"/>
                <w:sz w:val="20"/>
                <w:szCs w:val="20"/>
              </w:rPr>
            </w:pPr>
            <w:r>
              <w:rPr>
                <w:rFonts w:eastAsia="Times New Roman" w:cs="Times New Roman"/>
                <w:sz w:val="20"/>
                <w:szCs w:val="20"/>
              </w:rPr>
              <w:t>2</w:t>
            </w:r>
          </w:p>
        </w:tc>
        <w:tc>
          <w:tcPr>
            <w:tcW w:w="4721" w:type="pct"/>
            <w:gridSpan w:val="10"/>
            <w:tcBorders>
              <w:top w:val="single" w:sz="4" w:space="0" w:color="000000"/>
              <w:left w:val="single" w:sz="4" w:space="0" w:color="auto"/>
              <w:bottom w:val="single" w:sz="4" w:space="0" w:color="000000"/>
              <w:right w:val="single" w:sz="4" w:space="0" w:color="000000"/>
            </w:tcBorders>
          </w:tcPr>
          <w:p w:rsidR="00AB1FE8" w:rsidRPr="00B42601" w:rsidRDefault="00AB1FE8" w:rsidP="00AB1FE8">
            <w:pPr>
              <w:widowControl w:val="0"/>
              <w:autoSpaceDE w:val="0"/>
              <w:autoSpaceDN w:val="0"/>
              <w:adjustRightInd w:val="0"/>
              <w:rPr>
                <w:rFonts w:eastAsiaTheme="minorEastAsia" w:cs="Times New Roman"/>
                <w:sz w:val="20"/>
                <w:szCs w:val="20"/>
                <w:lang w:eastAsia="ru-RU"/>
              </w:rPr>
            </w:pPr>
            <w:r w:rsidRPr="00C53DAF">
              <w:rPr>
                <w:rFonts w:eastAsiaTheme="minorEastAsia" w:cs="Times New Roman"/>
                <w:sz w:val="20"/>
                <w:szCs w:val="20"/>
                <w:lang w:eastAsia="ru-RU"/>
              </w:rPr>
              <w:t>Подпрограмма IV «Молодежь Подмосковья»</w:t>
            </w:r>
          </w:p>
        </w:tc>
      </w:tr>
      <w:tr w:rsidR="00AB1FE8" w:rsidRPr="008D7196" w:rsidTr="00DC65DA">
        <w:trPr>
          <w:trHeight w:val="312"/>
        </w:trPr>
        <w:tc>
          <w:tcPr>
            <w:tcW w:w="279" w:type="pct"/>
            <w:tcBorders>
              <w:top w:val="single" w:sz="4" w:space="0" w:color="000000"/>
              <w:left w:val="single" w:sz="4" w:space="0" w:color="000000"/>
              <w:bottom w:val="single" w:sz="4" w:space="0" w:color="000000"/>
              <w:right w:val="single" w:sz="4" w:space="0" w:color="auto"/>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1</w:t>
            </w:r>
          </w:p>
        </w:tc>
        <w:tc>
          <w:tcPr>
            <w:tcW w:w="885" w:type="pct"/>
            <w:tcBorders>
              <w:top w:val="single" w:sz="4" w:space="0" w:color="000000"/>
              <w:left w:val="single" w:sz="4" w:space="0" w:color="auto"/>
              <w:bottom w:val="single" w:sz="4" w:space="0" w:color="000000"/>
              <w:right w:val="single" w:sz="4" w:space="0" w:color="000000"/>
            </w:tcBorders>
          </w:tcPr>
          <w:p w:rsidR="00AB1FE8" w:rsidRPr="00B42601" w:rsidRDefault="00AB1FE8" w:rsidP="00AB1FE8">
            <w:pPr>
              <w:rPr>
                <w:rFonts w:cs="Times New Roman"/>
                <w:sz w:val="20"/>
                <w:szCs w:val="20"/>
              </w:rPr>
            </w:pPr>
            <w:r w:rsidRPr="00B42601">
              <w:rPr>
                <w:rFonts w:cs="Times New Roman"/>
                <w:sz w:val="20"/>
                <w:szCs w:val="20"/>
              </w:rPr>
              <w:t>Доля граждан, вовлеченных в добровольческую деятельность, %</w:t>
            </w:r>
          </w:p>
        </w:tc>
        <w:tc>
          <w:tcPr>
            <w:tcW w:w="484" w:type="pct"/>
            <w:tcBorders>
              <w:left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Pr>
                <w:rFonts w:eastAsia="Times New Roman" w:cs="Times New Roman"/>
                <w:sz w:val="18"/>
                <w:szCs w:val="18"/>
              </w:rPr>
              <w:t>Соглашение с ФОИВ (региональный проект)</w:t>
            </w:r>
          </w:p>
        </w:tc>
        <w:tc>
          <w:tcPr>
            <w:tcW w:w="372"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cs="Times New Roman"/>
                <w:sz w:val="20"/>
                <w:szCs w:val="20"/>
              </w:rPr>
              <w:t>%</w:t>
            </w:r>
          </w:p>
        </w:tc>
        <w:tc>
          <w:tcPr>
            <w:tcW w:w="568"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8</w:t>
            </w:r>
          </w:p>
        </w:tc>
        <w:tc>
          <w:tcPr>
            <w:tcW w:w="418"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16</w:t>
            </w:r>
          </w:p>
        </w:tc>
        <w:tc>
          <w:tcPr>
            <w:tcW w:w="419"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17</w:t>
            </w:r>
          </w:p>
        </w:tc>
        <w:tc>
          <w:tcPr>
            <w:tcW w:w="325"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18</w:t>
            </w:r>
          </w:p>
        </w:tc>
        <w:tc>
          <w:tcPr>
            <w:tcW w:w="363"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Pr>
                <w:rFonts w:eastAsia="Times New Roman" w:cs="Times New Roman"/>
                <w:sz w:val="20"/>
                <w:szCs w:val="20"/>
              </w:rPr>
              <w:t>19</w:t>
            </w:r>
          </w:p>
        </w:tc>
        <w:tc>
          <w:tcPr>
            <w:tcW w:w="316"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Pr>
                <w:rFonts w:eastAsia="Times New Roman" w:cs="Times New Roman"/>
                <w:sz w:val="20"/>
                <w:szCs w:val="20"/>
              </w:rPr>
              <w:t>20</w:t>
            </w:r>
          </w:p>
        </w:tc>
        <w:tc>
          <w:tcPr>
            <w:tcW w:w="570" w:type="pct"/>
            <w:tcBorders>
              <w:left w:val="single" w:sz="4" w:space="0" w:color="000000"/>
              <w:right w:val="single" w:sz="4" w:space="0" w:color="000000"/>
            </w:tcBorders>
          </w:tcPr>
          <w:p w:rsidR="00AB1FE8" w:rsidRPr="00B42601" w:rsidRDefault="00AB1FE8" w:rsidP="00AB1FE8">
            <w:pPr>
              <w:rPr>
                <w:rFonts w:cs="Times New Roman"/>
                <w:sz w:val="20"/>
                <w:szCs w:val="20"/>
              </w:rPr>
            </w:pPr>
            <w:r w:rsidRPr="00B42601">
              <w:rPr>
                <w:rFonts w:eastAsia="Times New Roman" w:cs="Times New Roman"/>
                <w:sz w:val="20"/>
                <w:szCs w:val="20"/>
              </w:rPr>
              <w:t>Основное мероприятие E8. Федеральный проект «Социальная активность»</w:t>
            </w:r>
          </w:p>
        </w:tc>
      </w:tr>
      <w:tr w:rsidR="00AB1FE8" w:rsidRPr="008D7196" w:rsidTr="00DC65DA">
        <w:trPr>
          <w:trHeight w:val="312"/>
        </w:trPr>
        <w:tc>
          <w:tcPr>
            <w:tcW w:w="279" w:type="pct"/>
            <w:tcBorders>
              <w:top w:val="single" w:sz="4" w:space="0" w:color="000000"/>
              <w:left w:val="single" w:sz="4" w:space="0" w:color="000000"/>
              <w:bottom w:val="single" w:sz="4" w:space="0" w:color="000000"/>
              <w:right w:val="single" w:sz="4" w:space="0" w:color="auto"/>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lastRenderedPageBreak/>
              <w:t>2</w:t>
            </w:r>
          </w:p>
        </w:tc>
        <w:tc>
          <w:tcPr>
            <w:tcW w:w="885" w:type="pct"/>
            <w:tcBorders>
              <w:top w:val="single" w:sz="4" w:space="0" w:color="000000"/>
              <w:left w:val="single" w:sz="4" w:space="0" w:color="auto"/>
              <w:bottom w:val="single" w:sz="4" w:space="0" w:color="000000"/>
              <w:right w:val="single" w:sz="4" w:space="0" w:color="000000"/>
            </w:tcBorders>
          </w:tcPr>
          <w:p w:rsidR="00AB1FE8" w:rsidRPr="00B42601" w:rsidRDefault="00AB1FE8" w:rsidP="00AB1FE8">
            <w:pPr>
              <w:rPr>
                <w:rFonts w:eastAsia="Times New Roman" w:cs="Times New Roman"/>
                <w:sz w:val="20"/>
                <w:szCs w:val="20"/>
              </w:rPr>
            </w:pPr>
            <w:r w:rsidRPr="00B42601">
              <w:rPr>
                <w:rFonts w:eastAsia="Times New Roman" w:cs="Times New Roman"/>
                <w:sz w:val="20"/>
                <w:szCs w:val="20"/>
              </w:rPr>
              <w:t>Доля молодежи, задействованной в мероприятиях по вовлечению в творческую деятельность, от общего числа молодежи в Московской области, %.</w:t>
            </w:r>
          </w:p>
        </w:tc>
        <w:tc>
          <w:tcPr>
            <w:tcW w:w="484" w:type="pct"/>
            <w:tcBorders>
              <w:left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Pr>
                <w:rFonts w:eastAsia="Times New Roman" w:cs="Times New Roman"/>
                <w:sz w:val="18"/>
                <w:szCs w:val="18"/>
              </w:rPr>
              <w:t>Соглашение с ФОИВ (региональный проект)</w:t>
            </w:r>
          </w:p>
        </w:tc>
        <w:tc>
          <w:tcPr>
            <w:tcW w:w="372"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w:t>
            </w:r>
          </w:p>
        </w:tc>
        <w:tc>
          <w:tcPr>
            <w:tcW w:w="568"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27</w:t>
            </w:r>
          </w:p>
        </w:tc>
        <w:tc>
          <w:tcPr>
            <w:tcW w:w="418"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33</w:t>
            </w:r>
          </w:p>
        </w:tc>
        <w:tc>
          <w:tcPr>
            <w:tcW w:w="419"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36</w:t>
            </w:r>
          </w:p>
        </w:tc>
        <w:tc>
          <w:tcPr>
            <w:tcW w:w="325"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39</w:t>
            </w:r>
          </w:p>
        </w:tc>
        <w:tc>
          <w:tcPr>
            <w:tcW w:w="363"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Pr>
                <w:rFonts w:eastAsia="Times New Roman" w:cs="Times New Roman"/>
                <w:sz w:val="20"/>
                <w:szCs w:val="20"/>
              </w:rPr>
              <w:t>42</w:t>
            </w:r>
          </w:p>
        </w:tc>
        <w:tc>
          <w:tcPr>
            <w:tcW w:w="316"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Pr>
                <w:rFonts w:eastAsia="Times New Roman" w:cs="Times New Roman"/>
                <w:sz w:val="20"/>
                <w:szCs w:val="20"/>
              </w:rPr>
              <w:t>45</w:t>
            </w:r>
          </w:p>
        </w:tc>
        <w:tc>
          <w:tcPr>
            <w:tcW w:w="570" w:type="pct"/>
            <w:tcBorders>
              <w:left w:val="single" w:sz="4" w:space="0" w:color="000000"/>
              <w:right w:val="single" w:sz="4" w:space="0" w:color="000000"/>
            </w:tcBorders>
          </w:tcPr>
          <w:p w:rsidR="00AB1FE8" w:rsidRPr="00B42601" w:rsidRDefault="00AB1FE8" w:rsidP="00AB1FE8">
            <w:pPr>
              <w:rPr>
                <w:rFonts w:cs="Times New Roman"/>
                <w:sz w:val="20"/>
                <w:szCs w:val="20"/>
              </w:rPr>
            </w:pPr>
            <w:r w:rsidRPr="00B42601">
              <w:rPr>
                <w:rFonts w:eastAsia="Times New Roman" w:cs="Times New Roman"/>
                <w:sz w:val="20"/>
                <w:szCs w:val="20"/>
              </w:rPr>
              <w:t>Основное мероприятие E8. Федеральный проект «Социальная активность»</w:t>
            </w:r>
          </w:p>
        </w:tc>
      </w:tr>
      <w:tr w:rsidR="00DC65DA" w:rsidRPr="008D7196" w:rsidTr="00DC65DA">
        <w:trPr>
          <w:trHeight w:val="312"/>
        </w:trPr>
        <w:tc>
          <w:tcPr>
            <w:tcW w:w="279" w:type="pct"/>
            <w:tcBorders>
              <w:top w:val="single" w:sz="4" w:space="0" w:color="000000"/>
              <w:left w:val="single" w:sz="4" w:space="0" w:color="000000"/>
              <w:bottom w:val="single" w:sz="4" w:space="0" w:color="000000"/>
              <w:right w:val="single" w:sz="4" w:space="0" w:color="auto"/>
            </w:tcBorders>
          </w:tcPr>
          <w:p w:rsidR="00DC65DA" w:rsidRPr="00E242E3" w:rsidRDefault="00DC65DA" w:rsidP="00AB1FE8">
            <w:pPr>
              <w:jc w:val="center"/>
              <w:rPr>
                <w:rFonts w:eastAsia="Times New Roman" w:cs="Times New Roman"/>
                <w:sz w:val="20"/>
                <w:szCs w:val="20"/>
              </w:rPr>
            </w:pPr>
            <w:r w:rsidRPr="00E242E3">
              <w:rPr>
                <w:rFonts w:eastAsia="Times New Roman" w:cs="Times New Roman"/>
                <w:sz w:val="20"/>
                <w:szCs w:val="20"/>
              </w:rPr>
              <w:t>3.</w:t>
            </w:r>
          </w:p>
        </w:tc>
        <w:tc>
          <w:tcPr>
            <w:tcW w:w="885" w:type="pct"/>
            <w:tcBorders>
              <w:top w:val="single" w:sz="4" w:space="0" w:color="000000"/>
              <w:left w:val="single" w:sz="4" w:space="0" w:color="auto"/>
              <w:bottom w:val="single" w:sz="4" w:space="0" w:color="000000"/>
              <w:right w:val="single" w:sz="4" w:space="0" w:color="000000"/>
            </w:tcBorders>
            <w:vAlign w:val="center"/>
          </w:tcPr>
          <w:p w:rsidR="00DC65DA" w:rsidRPr="00E242E3" w:rsidRDefault="00DC65DA">
            <w:pPr>
              <w:rPr>
                <w:rFonts w:eastAsia="Times New Roman" w:cs="Times New Roman"/>
                <w:sz w:val="20"/>
                <w:szCs w:val="20"/>
              </w:rPr>
            </w:pPr>
            <w:r w:rsidRPr="00E242E3">
              <w:rPr>
                <w:rFonts w:eastAsia="Times New Roman" w:cs="Times New Roman"/>
                <w:sz w:val="20"/>
                <w:szCs w:val="20"/>
              </w:rPr>
              <w:t>Доля граждан, положительно оценивающих состояние межнациональных отношений на территории муниципального образования, %</w:t>
            </w:r>
          </w:p>
        </w:tc>
        <w:tc>
          <w:tcPr>
            <w:tcW w:w="484" w:type="pct"/>
            <w:tcBorders>
              <w:left w:val="single" w:sz="4" w:space="0" w:color="000000"/>
              <w:right w:val="single" w:sz="4" w:space="0" w:color="000000"/>
            </w:tcBorders>
          </w:tcPr>
          <w:p w:rsidR="00DC65DA" w:rsidRPr="00E242E3" w:rsidRDefault="00DC65DA" w:rsidP="00AB1FE8">
            <w:pPr>
              <w:jc w:val="center"/>
              <w:rPr>
                <w:rFonts w:eastAsia="Times New Roman" w:cs="Times New Roman"/>
                <w:sz w:val="18"/>
                <w:szCs w:val="18"/>
              </w:rPr>
            </w:pPr>
            <w:r w:rsidRPr="00E242E3">
              <w:rPr>
                <w:rFonts w:cs="Times New Roman"/>
                <w:sz w:val="20"/>
                <w:szCs w:val="20"/>
              </w:rPr>
              <w:t>Приоритетный целевой показатель</w:t>
            </w:r>
          </w:p>
        </w:tc>
        <w:tc>
          <w:tcPr>
            <w:tcW w:w="372"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eastAsia="Times New Roman" w:cs="Times New Roman"/>
                <w:sz w:val="20"/>
                <w:szCs w:val="20"/>
              </w:rPr>
            </w:pPr>
            <w:r w:rsidRPr="00E242E3">
              <w:rPr>
                <w:rFonts w:eastAsia="Times New Roman" w:cs="Times New Roman"/>
                <w:sz w:val="20"/>
                <w:szCs w:val="20"/>
              </w:rPr>
              <w:t>%</w:t>
            </w:r>
          </w:p>
        </w:tc>
        <w:tc>
          <w:tcPr>
            <w:tcW w:w="568"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cs="Times New Roman"/>
                <w:sz w:val="20"/>
                <w:szCs w:val="20"/>
              </w:rPr>
            </w:pPr>
            <w:r w:rsidRPr="00E242E3">
              <w:rPr>
                <w:rFonts w:cs="Times New Roman"/>
                <w:sz w:val="20"/>
                <w:szCs w:val="20"/>
              </w:rPr>
              <w:t>-</w:t>
            </w:r>
          </w:p>
        </w:tc>
        <w:tc>
          <w:tcPr>
            <w:tcW w:w="418"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cs="Times New Roman"/>
                <w:sz w:val="20"/>
                <w:szCs w:val="20"/>
              </w:rPr>
            </w:pPr>
            <w:r w:rsidRPr="00E242E3">
              <w:rPr>
                <w:rFonts w:cs="Times New Roman"/>
                <w:sz w:val="20"/>
                <w:szCs w:val="20"/>
              </w:rPr>
              <w:t>78</w:t>
            </w:r>
          </w:p>
        </w:tc>
        <w:tc>
          <w:tcPr>
            <w:tcW w:w="419"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cs="Times New Roman"/>
                <w:sz w:val="20"/>
                <w:szCs w:val="20"/>
              </w:rPr>
            </w:pPr>
            <w:r w:rsidRPr="00E242E3">
              <w:rPr>
                <w:rFonts w:cs="Times New Roman"/>
                <w:sz w:val="20"/>
                <w:szCs w:val="20"/>
              </w:rPr>
              <w:t>-</w:t>
            </w:r>
          </w:p>
        </w:tc>
        <w:tc>
          <w:tcPr>
            <w:tcW w:w="325"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cs="Times New Roman"/>
                <w:sz w:val="20"/>
                <w:szCs w:val="20"/>
              </w:rPr>
            </w:pPr>
            <w:r w:rsidRPr="00E242E3">
              <w:rPr>
                <w:rFonts w:cs="Times New Roman"/>
                <w:sz w:val="20"/>
                <w:szCs w:val="20"/>
              </w:rPr>
              <w:t>-</w:t>
            </w:r>
          </w:p>
        </w:tc>
        <w:tc>
          <w:tcPr>
            <w:tcW w:w="363"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eastAsia="Times New Roman" w:cs="Times New Roman"/>
                <w:sz w:val="20"/>
                <w:szCs w:val="20"/>
              </w:rPr>
            </w:pPr>
            <w:r w:rsidRPr="00E242E3">
              <w:rPr>
                <w:rFonts w:eastAsia="Times New Roman" w:cs="Times New Roman"/>
                <w:sz w:val="20"/>
                <w:szCs w:val="20"/>
              </w:rPr>
              <w:t>-</w:t>
            </w:r>
          </w:p>
        </w:tc>
        <w:tc>
          <w:tcPr>
            <w:tcW w:w="316"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eastAsia="Times New Roman" w:cs="Times New Roman"/>
                <w:sz w:val="20"/>
                <w:szCs w:val="20"/>
              </w:rPr>
            </w:pPr>
            <w:r w:rsidRPr="00E242E3">
              <w:rPr>
                <w:rFonts w:eastAsia="Times New Roman" w:cs="Times New Roman"/>
                <w:sz w:val="20"/>
                <w:szCs w:val="20"/>
              </w:rPr>
              <w:t>-</w:t>
            </w:r>
          </w:p>
        </w:tc>
        <w:tc>
          <w:tcPr>
            <w:tcW w:w="570" w:type="pct"/>
            <w:tcBorders>
              <w:left w:val="single" w:sz="4" w:space="0" w:color="000000"/>
              <w:right w:val="single" w:sz="4" w:space="0" w:color="000000"/>
            </w:tcBorders>
          </w:tcPr>
          <w:p w:rsidR="00DC65DA" w:rsidRPr="00DC65DA" w:rsidRDefault="00DC65DA" w:rsidP="00AB1FE8">
            <w:pPr>
              <w:rPr>
                <w:rFonts w:eastAsia="Times New Roman" w:cs="Times New Roman"/>
                <w:sz w:val="20"/>
                <w:szCs w:val="20"/>
                <w:highlight w:val="yellow"/>
              </w:rPr>
            </w:pPr>
          </w:p>
        </w:tc>
      </w:tr>
      <w:tr w:rsidR="00DC65DA" w:rsidRPr="008D7196" w:rsidTr="00DC65DA">
        <w:trPr>
          <w:trHeight w:val="312"/>
        </w:trPr>
        <w:tc>
          <w:tcPr>
            <w:tcW w:w="279" w:type="pct"/>
            <w:tcBorders>
              <w:top w:val="single" w:sz="4" w:space="0" w:color="000000"/>
              <w:left w:val="single" w:sz="4" w:space="0" w:color="000000"/>
              <w:bottom w:val="single" w:sz="4" w:space="0" w:color="000000"/>
              <w:right w:val="single" w:sz="4" w:space="0" w:color="auto"/>
            </w:tcBorders>
          </w:tcPr>
          <w:p w:rsidR="00DC65DA" w:rsidRPr="00E242E3" w:rsidRDefault="00DC65DA" w:rsidP="00AB1FE8">
            <w:pPr>
              <w:jc w:val="center"/>
              <w:rPr>
                <w:rFonts w:eastAsia="Times New Roman" w:cs="Times New Roman"/>
                <w:sz w:val="20"/>
                <w:szCs w:val="20"/>
              </w:rPr>
            </w:pPr>
            <w:r w:rsidRPr="00E242E3">
              <w:rPr>
                <w:rFonts w:eastAsia="Times New Roman" w:cs="Times New Roman"/>
                <w:sz w:val="20"/>
                <w:szCs w:val="20"/>
              </w:rPr>
              <w:t>4.</w:t>
            </w:r>
          </w:p>
        </w:tc>
        <w:tc>
          <w:tcPr>
            <w:tcW w:w="885" w:type="pct"/>
            <w:tcBorders>
              <w:top w:val="single" w:sz="4" w:space="0" w:color="000000"/>
              <w:left w:val="single" w:sz="4" w:space="0" w:color="auto"/>
              <w:bottom w:val="single" w:sz="4" w:space="0" w:color="000000"/>
              <w:right w:val="single" w:sz="4" w:space="0" w:color="000000"/>
            </w:tcBorders>
            <w:vAlign w:val="center"/>
          </w:tcPr>
          <w:p w:rsidR="00DC65DA" w:rsidRPr="00E242E3" w:rsidRDefault="00DC65DA">
            <w:pPr>
              <w:rPr>
                <w:rFonts w:eastAsia="Times New Roman" w:cs="Times New Roman"/>
                <w:sz w:val="20"/>
                <w:szCs w:val="20"/>
              </w:rPr>
            </w:pPr>
            <w:r w:rsidRPr="00E242E3">
              <w:rPr>
                <w:rFonts w:eastAsia="Times New Roman" w:cs="Times New Roman"/>
                <w:sz w:val="20"/>
                <w:szCs w:val="20"/>
              </w:rPr>
              <w:t xml:space="preserve"> Количество участников мероприятий, направленных на укрепление общероссийского гражданского единства на территории муниципального образования, тыс. чел.</w:t>
            </w:r>
          </w:p>
        </w:tc>
        <w:tc>
          <w:tcPr>
            <w:tcW w:w="484" w:type="pct"/>
            <w:tcBorders>
              <w:left w:val="single" w:sz="4" w:space="0" w:color="000000"/>
              <w:right w:val="single" w:sz="4" w:space="0" w:color="000000"/>
            </w:tcBorders>
          </w:tcPr>
          <w:p w:rsidR="00DC65DA" w:rsidRPr="00E242E3" w:rsidRDefault="00DC65DA" w:rsidP="00AB1FE8">
            <w:pPr>
              <w:jc w:val="center"/>
              <w:rPr>
                <w:rFonts w:eastAsia="Times New Roman" w:cs="Times New Roman"/>
                <w:sz w:val="18"/>
                <w:szCs w:val="18"/>
              </w:rPr>
            </w:pPr>
            <w:r w:rsidRPr="00E242E3">
              <w:rPr>
                <w:rFonts w:cs="Times New Roman"/>
                <w:sz w:val="20"/>
                <w:szCs w:val="20"/>
              </w:rPr>
              <w:t>Приоритетный целевой показатель</w:t>
            </w:r>
          </w:p>
        </w:tc>
        <w:tc>
          <w:tcPr>
            <w:tcW w:w="372"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eastAsia="Times New Roman" w:cs="Times New Roman"/>
                <w:sz w:val="20"/>
                <w:szCs w:val="20"/>
              </w:rPr>
            </w:pPr>
            <w:r w:rsidRPr="00E242E3">
              <w:rPr>
                <w:rFonts w:eastAsia="Times New Roman" w:cs="Times New Roman"/>
                <w:sz w:val="20"/>
                <w:szCs w:val="20"/>
              </w:rPr>
              <w:t>тыс. чел.</w:t>
            </w:r>
          </w:p>
        </w:tc>
        <w:tc>
          <w:tcPr>
            <w:tcW w:w="568"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cs="Times New Roman"/>
                <w:sz w:val="20"/>
                <w:szCs w:val="20"/>
              </w:rPr>
            </w:pPr>
            <w:r w:rsidRPr="00E242E3">
              <w:rPr>
                <w:rFonts w:cs="Times New Roman"/>
                <w:sz w:val="20"/>
                <w:szCs w:val="20"/>
              </w:rPr>
              <w:t>-</w:t>
            </w:r>
          </w:p>
        </w:tc>
        <w:tc>
          <w:tcPr>
            <w:tcW w:w="418"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cs="Times New Roman"/>
                <w:sz w:val="20"/>
                <w:szCs w:val="20"/>
              </w:rPr>
            </w:pPr>
            <w:r w:rsidRPr="00E242E3">
              <w:rPr>
                <w:rFonts w:cs="Times New Roman"/>
                <w:sz w:val="20"/>
                <w:szCs w:val="20"/>
              </w:rPr>
              <w:t>2</w:t>
            </w:r>
          </w:p>
        </w:tc>
        <w:tc>
          <w:tcPr>
            <w:tcW w:w="419"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cs="Times New Roman"/>
                <w:sz w:val="20"/>
                <w:szCs w:val="20"/>
              </w:rPr>
            </w:pPr>
            <w:r w:rsidRPr="00E242E3">
              <w:rPr>
                <w:rFonts w:cs="Times New Roman"/>
                <w:sz w:val="20"/>
                <w:szCs w:val="20"/>
              </w:rPr>
              <w:t>-</w:t>
            </w:r>
          </w:p>
        </w:tc>
        <w:tc>
          <w:tcPr>
            <w:tcW w:w="325"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cs="Times New Roman"/>
                <w:sz w:val="20"/>
                <w:szCs w:val="20"/>
              </w:rPr>
            </w:pPr>
            <w:r w:rsidRPr="00E242E3">
              <w:rPr>
                <w:rFonts w:cs="Times New Roman"/>
                <w:sz w:val="20"/>
                <w:szCs w:val="20"/>
              </w:rPr>
              <w:t>-</w:t>
            </w:r>
          </w:p>
        </w:tc>
        <w:tc>
          <w:tcPr>
            <w:tcW w:w="363"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eastAsia="Times New Roman" w:cs="Times New Roman"/>
                <w:sz w:val="20"/>
                <w:szCs w:val="20"/>
              </w:rPr>
            </w:pPr>
            <w:r w:rsidRPr="00E242E3">
              <w:rPr>
                <w:rFonts w:eastAsia="Times New Roman" w:cs="Times New Roman"/>
                <w:sz w:val="20"/>
                <w:szCs w:val="20"/>
              </w:rPr>
              <w:t>-</w:t>
            </w:r>
          </w:p>
        </w:tc>
        <w:tc>
          <w:tcPr>
            <w:tcW w:w="316"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eastAsia="Times New Roman" w:cs="Times New Roman"/>
                <w:sz w:val="20"/>
                <w:szCs w:val="20"/>
              </w:rPr>
            </w:pPr>
            <w:r w:rsidRPr="00E242E3">
              <w:rPr>
                <w:rFonts w:eastAsia="Times New Roman" w:cs="Times New Roman"/>
                <w:sz w:val="20"/>
                <w:szCs w:val="20"/>
              </w:rPr>
              <w:t>-</w:t>
            </w:r>
          </w:p>
        </w:tc>
        <w:tc>
          <w:tcPr>
            <w:tcW w:w="570" w:type="pct"/>
            <w:tcBorders>
              <w:left w:val="single" w:sz="4" w:space="0" w:color="000000"/>
              <w:right w:val="single" w:sz="4" w:space="0" w:color="000000"/>
            </w:tcBorders>
          </w:tcPr>
          <w:p w:rsidR="00DC65DA" w:rsidRPr="00DC65DA" w:rsidRDefault="00DC65DA" w:rsidP="00AB1FE8">
            <w:pPr>
              <w:rPr>
                <w:rFonts w:eastAsia="Times New Roman" w:cs="Times New Roman"/>
                <w:sz w:val="20"/>
                <w:szCs w:val="20"/>
                <w:highlight w:val="yellow"/>
              </w:rPr>
            </w:pPr>
          </w:p>
        </w:tc>
      </w:tr>
      <w:tr w:rsidR="00DC65DA" w:rsidRPr="008D7196" w:rsidTr="00DC65DA">
        <w:trPr>
          <w:trHeight w:val="312"/>
        </w:trPr>
        <w:tc>
          <w:tcPr>
            <w:tcW w:w="279" w:type="pct"/>
            <w:tcBorders>
              <w:top w:val="single" w:sz="4" w:space="0" w:color="000000"/>
              <w:left w:val="single" w:sz="4" w:space="0" w:color="000000"/>
              <w:bottom w:val="single" w:sz="4" w:space="0" w:color="000000"/>
              <w:right w:val="single" w:sz="4" w:space="0" w:color="auto"/>
            </w:tcBorders>
          </w:tcPr>
          <w:p w:rsidR="00DC65DA" w:rsidRPr="00E242E3" w:rsidRDefault="00DC65DA" w:rsidP="00AB1FE8">
            <w:pPr>
              <w:jc w:val="center"/>
              <w:rPr>
                <w:rFonts w:eastAsia="Times New Roman" w:cs="Times New Roman"/>
                <w:sz w:val="20"/>
                <w:szCs w:val="20"/>
              </w:rPr>
            </w:pPr>
            <w:r w:rsidRPr="00E242E3">
              <w:rPr>
                <w:rFonts w:eastAsia="Times New Roman" w:cs="Times New Roman"/>
                <w:sz w:val="20"/>
                <w:szCs w:val="20"/>
              </w:rPr>
              <w:t>5.</w:t>
            </w:r>
          </w:p>
        </w:tc>
        <w:tc>
          <w:tcPr>
            <w:tcW w:w="885" w:type="pct"/>
            <w:tcBorders>
              <w:top w:val="single" w:sz="4" w:space="0" w:color="000000"/>
              <w:left w:val="single" w:sz="4" w:space="0" w:color="auto"/>
              <w:bottom w:val="single" w:sz="4" w:space="0" w:color="000000"/>
              <w:right w:val="single" w:sz="4" w:space="0" w:color="000000"/>
            </w:tcBorders>
            <w:vAlign w:val="center"/>
          </w:tcPr>
          <w:p w:rsidR="00DC65DA" w:rsidRPr="00E242E3" w:rsidRDefault="00DC65DA">
            <w:pPr>
              <w:rPr>
                <w:rFonts w:eastAsia="Times New Roman" w:cs="Times New Roman"/>
                <w:sz w:val="20"/>
                <w:szCs w:val="20"/>
              </w:rPr>
            </w:pPr>
            <w:r w:rsidRPr="00E242E3">
              <w:rPr>
                <w:rFonts w:eastAsia="Times New Roman" w:cs="Times New Roman"/>
                <w:sz w:val="20"/>
                <w:szCs w:val="20"/>
              </w:rPr>
              <w:t xml:space="preserve"> Численность участников мероприятий, направленных на этнокультурное развитие народов России на территории муниципального образования, тыс. чел.</w:t>
            </w:r>
          </w:p>
        </w:tc>
        <w:tc>
          <w:tcPr>
            <w:tcW w:w="484" w:type="pct"/>
            <w:tcBorders>
              <w:left w:val="single" w:sz="4" w:space="0" w:color="000000"/>
              <w:right w:val="single" w:sz="4" w:space="0" w:color="000000"/>
            </w:tcBorders>
          </w:tcPr>
          <w:p w:rsidR="00DC65DA" w:rsidRPr="00E242E3" w:rsidRDefault="00DC65DA" w:rsidP="00AB1FE8">
            <w:pPr>
              <w:jc w:val="center"/>
              <w:rPr>
                <w:rFonts w:eastAsia="Times New Roman" w:cs="Times New Roman"/>
                <w:sz w:val="18"/>
                <w:szCs w:val="18"/>
              </w:rPr>
            </w:pPr>
            <w:r w:rsidRPr="00E242E3">
              <w:rPr>
                <w:rFonts w:cs="Times New Roman"/>
                <w:sz w:val="20"/>
                <w:szCs w:val="20"/>
              </w:rPr>
              <w:t>Приоритетный целевой показатель</w:t>
            </w:r>
          </w:p>
        </w:tc>
        <w:tc>
          <w:tcPr>
            <w:tcW w:w="372"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eastAsia="Times New Roman" w:cs="Times New Roman"/>
                <w:sz w:val="20"/>
                <w:szCs w:val="20"/>
              </w:rPr>
            </w:pPr>
            <w:r w:rsidRPr="00E242E3">
              <w:rPr>
                <w:rFonts w:eastAsia="Times New Roman" w:cs="Times New Roman"/>
                <w:sz w:val="20"/>
                <w:szCs w:val="20"/>
              </w:rPr>
              <w:t>тыс. чел.</w:t>
            </w:r>
          </w:p>
        </w:tc>
        <w:tc>
          <w:tcPr>
            <w:tcW w:w="568"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cs="Times New Roman"/>
                <w:sz w:val="20"/>
                <w:szCs w:val="20"/>
              </w:rPr>
            </w:pPr>
            <w:r w:rsidRPr="00E242E3">
              <w:rPr>
                <w:rFonts w:cs="Times New Roman"/>
                <w:sz w:val="20"/>
                <w:szCs w:val="20"/>
              </w:rPr>
              <w:t>-</w:t>
            </w:r>
          </w:p>
        </w:tc>
        <w:tc>
          <w:tcPr>
            <w:tcW w:w="418"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cs="Times New Roman"/>
                <w:sz w:val="20"/>
                <w:szCs w:val="20"/>
              </w:rPr>
            </w:pPr>
            <w:r w:rsidRPr="00E242E3">
              <w:rPr>
                <w:rFonts w:cs="Times New Roman"/>
                <w:sz w:val="20"/>
                <w:szCs w:val="20"/>
              </w:rPr>
              <w:t>3</w:t>
            </w:r>
          </w:p>
        </w:tc>
        <w:tc>
          <w:tcPr>
            <w:tcW w:w="419"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cs="Times New Roman"/>
                <w:sz w:val="20"/>
                <w:szCs w:val="20"/>
              </w:rPr>
            </w:pPr>
            <w:r w:rsidRPr="00E242E3">
              <w:rPr>
                <w:rFonts w:cs="Times New Roman"/>
                <w:sz w:val="20"/>
                <w:szCs w:val="20"/>
              </w:rPr>
              <w:t>-</w:t>
            </w:r>
          </w:p>
        </w:tc>
        <w:tc>
          <w:tcPr>
            <w:tcW w:w="325"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cs="Times New Roman"/>
                <w:sz w:val="20"/>
                <w:szCs w:val="20"/>
              </w:rPr>
            </w:pPr>
            <w:r w:rsidRPr="00E242E3">
              <w:rPr>
                <w:rFonts w:cs="Times New Roman"/>
                <w:sz w:val="20"/>
                <w:szCs w:val="20"/>
              </w:rPr>
              <w:t>-</w:t>
            </w:r>
          </w:p>
        </w:tc>
        <w:tc>
          <w:tcPr>
            <w:tcW w:w="363"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eastAsia="Times New Roman" w:cs="Times New Roman"/>
                <w:sz w:val="20"/>
                <w:szCs w:val="20"/>
              </w:rPr>
            </w:pPr>
            <w:r w:rsidRPr="00E242E3">
              <w:rPr>
                <w:rFonts w:eastAsia="Times New Roman" w:cs="Times New Roman"/>
                <w:sz w:val="20"/>
                <w:szCs w:val="20"/>
              </w:rPr>
              <w:t>-</w:t>
            </w:r>
          </w:p>
        </w:tc>
        <w:tc>
          <w:tcPr>
            <w:tcW w:w="316"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eastAsia="Times New Roman" w:cs="Times New Roman"/>
                <w:sz w:val="20"/>
                <w:szCs w:val="20"/>
              </w:rPr>
            </w:pPr>
            <w:r w:rsidRPr="00E242E3">
              <w:rPr>
                <w:rFonts w:eastAsia="Times New Roman" w:cs="Times New Roman"/>
                <w:sz w:val="20"/>
                <w:szCs w:val="20"/>
              </w:rPr>
              <w:t>-</w:t>
            </w:r>
          </w:p>
        </w:tc>
        <w:tc>
          <w:tcPr>
            <w:tcW w:w="570" w:type="pct"/>
            <w:tcBorders>
              <w:left w:val="single" w:sz="4" w:space="0" w:color="000000"/>
              <w:right w:val="single" w:sz="4" w:space="0" w:color="000000"/>
            </w:tcBorders>
          </w:tcPr>
          <w:p w:rsidR="00DC65DA" w:rsidRPr="00DC65DA" w:rsidRDefault="00DC65DA" w:rsidP="00AB1FE8">
            <w:pPr>
              <w:rPr>
                <w:rFonts w:eastAsia="Times New Roman" w:cs="Times New Roman"/>
                <w:sz w:val="20"/>
                <w:szCs w:val="20"/>
                <w:highlight w:val="yellow"/>
              </w:rPr>
            </w:pPr>
          </w:p>
        </w:tc>
      </w:tr>
    </w:tbl>
    <w:p w:rsidR="00AB1FE8" w:rsidRPr="00AB1FE8" w:rsidRDefault="00AB1FE8" w:rsidP="00154F1C">
      <w:pPr>
        <w:pStyle w:val="ConsPlusNormal"/>
        <w:spacing w:before="220"/>
        <w:jc w:val="both"/>
        <w:rPr>
          <w:rFonts w:ascii="Times New Roman" w:hAnsi="Times New Roman" w:cs="Times New Roman"/>
          <w:b/>
          <w:sz w:val="24"/>
          <w:szCs w:val="24"/>
        </w:rPr>
        <w:sectPr w:rsidR="00AB1FE8" w:rsidRPr="00AB1FE8" w:rsidSect="001E2C0B">
          <w:pgSz w:w="16838" w:h="11906" w:orient="landscape"/>
          <w:pgMar w:top="851" w:right="567" w:bottom="1134" w:left="1134" w:header="709" w:footer="709" w:gutter="0"/>
          <w:cols w:space="708"/>
          <w:titlePg/>
          <w:docGrid w:linePitch="381"/>
        </w:sectPr>
      </w:pPr>
    </w:p>
    <w:p w:rsidR="001E2C0B" w:rsidRDefault="001E2C0B" w:rsidP="001E2C0B">
      <w:pPr>
        <w:pStyle w:val="ConsPlusTitle"/>
        <w:shd w:val="clear" w:color="auto" w:fill="FFFFFF" w:themeFill="background1"/>
        <w:jc w:val="center"/>
        <w:outlineLvl w:val="1"/>
        <w:rPr>
          <w:rFonts w:ascii="Times New Roman" w:hAnsi="Times New Roman" w:cs="Times New Roman"/>
          <w:sz w:val="24"/>
          <w:szCs w:val="24"/>
        </w:rPr>
      </w:pPr>
      <w:r w:rsidRPr="001E2C0B">
        <w:rPr>
          <w:rFonts w:ascii="Times New Roman" w:hAnsi="Times New Roman" w:cs="Times New Roman"/>
          <w:sz w:val="24"/>
          <w:szCs w:val="24"/>
        </w:rPr>
        <w:lastRenderedPageBreak/>
        <w:t xml:space="preserve">2.5. Методика </w:t>
      </w:r>
      <w:proofErr w:type="gramStart"/>
      <w:r w:rsidRPr="001E2C0B">
        <w:rPr>
          <w:rFonts w:ascii="Times New Roman" w:hAnsi="Times New Roman" w:cs="Times New Roman"/>
          <w:sz w:val="24"/>
          <w:szCs w:val="24"/>
        </w:rPr>
        <w:t>расчета значений планируемых результатов реализации Муниципальной программы</w:t>
      </w:r>
      <w:proofErr w:type="gramEnd"/>
    </w:p>
    <w:p w:rsidR="001E2C0B" w:rsidRPr="001E2C0B" w:rsidRDefault="001E2C0B" w:rsidP="001E2C0B">
      <w:pPr>
        <w:pStyle w:val="ConsPlusTitle"/>
        <w:shd w:val="clear" w:color="auto" w:fill="FFFFFF" w:themeFill="background1"/>
        <w:jc w:val="center"/>
        <w:outlineLvl w:val="1"/>
        <w:rPr>
          <w:rFonts w:ascii="Times New Roman" w:hAnsi="Times New Roman" w:cs="Times New Roman"/>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
      <w:tblGrid>
        <w:gridCol w:w="768"/>
        <w:gridCol w:w="3009"/>
        <w:gridCol w:w="1265"/>
        <w:gridCol w:w="4277"/>
        <w:gridCol w:w="3243"/>
        <w:gridCol w:w="2791"/>
      </w:tblGrid>
      <w:tr w:rsidR="001E2C0B" w:rsidRPr="008E2B13" w:rsidTr="001E2C0B">
        <w:trPr>
          <w:trHeight w:val="276"/>
        </w:trPr>
        <w:tc>
          <w:tcPr>
            <w:tcW w:w="250" w:type="pct"/>
          </w:tcPr>
          <w:p w:rsidR="001E2C0B" w:rsidRPr="008E2B13" w:rsidRDefault="001E2C0B" w:rsidP="001E2C0B">
            <w:pPr>
              <w:widowControl w:val="0"/>
              <w:autoSpaceDE w:val="0"/>
              <w:autoSpaceDN w:val="0"/>
              <w:adjustRightInd w:val="0"/>
              <w:ind w:left="-1189" w:firstLine="891"/>
              <w:jc w:val="center"/>
              <w:rPr>
                <w:rFonts w:eastAsiaTheme="minorEastAsia" w:cs="Times New Roman"/>
                <w:sz w:val="20"/>
                <w:szCs w:val="20"/>
                <w:lang w:eastAsia="ru-RU"/>
              </w:rPr>
            </w:pPr>
            <w:r w:rsidRPr="008E2B13">
              <w:rPr>
                <w:rFonts w:eastAsiaTheme="minorEastAsia" w:cs="Times New Roman"/>
                <w:sz w:val="20"/>
                <w:szCs w:val="20"/>
                <w:lang w:eastAsia="ru-RU"/>
              </w:rPr>
              <w:t>№</w:t>
            </w:r>
          </w:p>
          <w:p w:rsidR="001E2C0B" w:rsidRPr="008E2B13" w:rsidRDefault="001E2C0B" w:rsidP="001E2C0B">
            <w:pPr>
              <w:widowControl w:val="0"/>
              <w:autoSpaceDE w:val="0"/>
              <w:autoSpaceDN w:val="0"/>
              <w:adjustRightInd w:val="0"/>
              <w:ind w:left="-1189" w:firstLine="891"/>
              <w:jc w:val="center"/>
              <w:rPr>
                <w:rFonts w:eastAsiaTheme="minorEastAsia" w:cs="Times New Roman"/>
                <w:sz w:val="20"/>
                <w:szCs w:val="20"/>
                <w:lang w:eastAsia="ru-RU"/>
              </w:rPr>
            </w:pPr>
            <w:proofErr w:type="spellStart"/>
            <w:proofErr w:type="gramStart"/>
            <w:r w:rsidRPr="008E2B13">
              <w:rPr>
                <w:rFonts w:eastAsiaTheme="minorEastAsia" w:cs="Times New Roman"/>
                <w:sz w:val="20"/>
                <w:szCs w:val="20"/>
                <w:lang w:eastAsia="ru-RU"/>
              </w:rPr>
              <w:t>п</w:t>
            </w:r>
            <w:proofErr w:type="spellEnd"/>
            <w:proofErr w:type="gramEnd"/>
            <w:r w:rsidRPr="008E2B13">
              <w:rPr>
                <w:rFonts w:eastAsiaTheme="minorEastAsia" w:cs="Times New Roman"/>
                <w:sz w:val="20"/>
                <w:szCs w:val="20"/>
                <w:lang w:eastAsia="ru-RU"/>
              </w:rPr>
              <w:t>/</w:t>
            </w:r>
            <w:proofErr w:type="spellStart"/>
            <w:r w:rsidRPr="008E2B13">
              <w:rPr>
                <w:rFonts w:eastAsiaTheme="minorEastAsia" w:cs="Times New Roman"/>
                <w:sz w:val="20"/>
                <w:szCs w:val="20"/>
                <w:lang w:eastAsia="ru-RU"/>
              </w:rPr>
              <w:t>п</w:t>
            </w:r>
            <w:proofErr w:type="spellEnd"/>
          </w:p>
        </w:tc>
        <w:tc>
          <w:tcPr>
            <w:tcW w:w="980"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Наименование показателя</w:t>
            </w:r>
          </w:p>
        </w:tc>
        <w:tc>
          <w:tcPr>
            <w:tcW w:w="412"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Единица измерения</w:t>
            </w:r>
          </w:p>
        </w:tc>
        <w:tc>
          <w:tcPr>
            <w:tcW w:w="1393"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Pr>
                <w:rFonts w:eastAsiaTheme="minorEastAsia" w:cs="Times New Roman"/>
                <w:sz w:val="20"/>
                <w:szCs w:val="20"/>
                <w:lang w:eastAsia="ru-RU"/>
              </w:rPr>
              <w:t>Методика расчета показателя</w:t>
            </w:r>
            <w:r w:rsidRPr="008E2B13">
              <w:rPr>
                <w:rFonts w:eastAsiaTheme="minorEastAsia" w:cs="Times New Roman"/>
                <w:sz w:val="20"/>
                <w:szCs w:val="20"/>
                <w:lang w:eastAsia="ru-RU"/>
              </w:rPr>
              <w:t xml:space="preserve"> </w:t>
            </w:r>
          </w:p>
        </w:tc>
        <w:tc>
          <w:tcPr>
            <w:tcW w:w="1056"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Источник данных</w:t>
            </w:r>
          </w:p>
        </w:tc>
        <w:tc>
          <w:tcPr>
            <w:tcW w:w="909" w:type="pct"/>
            <w:tcBorders>
              <w:right w:val="single" w:sz="4" w:space="0" w:color="auto"/>
            </w:tcBorders>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Период представления отчетности</w:t>
            </w:r>
          </w:p>
        </w:tc>
      </w:tr>
      <w:tr w:rsidR="001E2C0B" w:rsidRPr="008E2B13" w:rsidTr="001E2C0B">
        <w:trPr>
          <w:trHeight w:val="28"/>
        </w:trPr>
        <w:tc>
          <w:tcPr>
            <w:tcW w:w="250" w:type="pct"/>
          </w:tcPr>
          <w:p w:rsidR="001E2C0B" w:rsidRPr="008E2B13" w:rsidRDefault="001E2C0B" w:rsidP="001E2C0B">
            <w:pPr>
              <w:widowControl w:val="0"/>
              <w:autoSpaceDE w:val="0"/>
              <w:autoSpaceDN w:val="0"/>
              <w:adjustRightInd w:val="0"/>
              <w:ind w:firstLine="720"/>
              <w:jc w:val="center"/>
              <w:rPr>
                <w:rFonts w:eastAsiaTheme="minorEastAsia" w:cs="Times New Roman"/>
                <w:sz w:val="20"/>
                <w:szCs w:val="20"/>
                <w:lang w:eastAsia="ru-RU"/>
              </w:rPr>
            </w:pPr>
            <w:r w:rsidRPr="008E2B13">
              <w:rPr>
                <w:rFonts w:eastAsiaTheme="minorEastAsia" w:cs="Times New Roman"/>
                <w:sz w:val="20"/>
                <w:szCs w:val="20"/>
                <w:lang w:eastAsia="ru-RU"/>
              </w:rPr>
              <w:t>1</w:t>
            </w:r>
          </w:p>
        </w:tc>
        <w:tc>
          <w:tcPr>
            <w:tcW w:w="980"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2</w:t>
            </w:r>
          </w:p>
        </w:tc>
        <w:tc>
          <w:tcPr>
            <w:tcW w:w="412"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3</w:t>
            </w:r>
          </w:p>
        </w:tc>
        <w:tc>
          <w:tcPr>
            <w:tcW w:w="1393"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4</w:t>
            </w:r>
          </w:p>
        </w:tc>
        <w:tc>
          <w:tcPr>
            <w:tcW w:w="1056"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5</w:t>
            </w:r>
          </w:p>
        </w:tc>
        <w:tc>
          <w:tcPr>
            <w:tcW w:w="909"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6</w:t>
            </w:r>
          </w:p>
        </w:tc>
      </w:tr>
      <w:tr w:rsidR="001E2C0B" w:rsidRPr="008E2B13" w:rsidTr="001E2C0B">
        <w:trPr>
          <w:trHeight w:val="28"/>
        </w:trPr>
        <w:tc>
          <w:tcPr>
            <w:tcW w:w="250" w:type="pct"/>
          </w:tcPr>
          <w:p w:rsidR="001E2C0B" w:rsidRPr="008E2B13" w:rsidRDefault="001E2C0B" w:rsidP="001E2C0B">
            <w:pPr>
              <w:widowControl w:val="0"/>
              <w:autoSpaceDE w:val="0"/>
              <w:autoSpaceDN w:val="0"/>
              <w:adjustRightInd w:val="0"/>
              <w:jc w:val="center"/>
              <w:rPr>
                <w:rFonts w:eastAsiaTheme="minorEastAsia" w:cs="Times New Roman"/>
                <w:sz w:val="20"/>
                <w:szCs w:val="20"/>
                <w:lang w:eastAsia="ru-RU"/>
              </w:rPr>
            </w:pPr>
            <w:r>
              <w:rPr>
                <w:rFonts w:eastAsiaTheme="minorEastAsia" w:cs="Times New Roman"/>
                <w:sz w:val="20"/>
                <w:szCs w:val="20"/>
                <w:lang w:eastAsia="ru-RU"/>
              </w:rPr>
              <w:t>1</w:t>
            </w:r>
          </w:p>
        </w:tc>
        <w:tc>
          <w:tcPr>
            <w:tcW w:w="4750" w:type="pct"/>
            <w:gridSpan w:val="5"/>
          </w:tcPr>
          <w:p w:rsidR="001E2C0B" w:rsidRPr="008E2B13" w:rsidRDefault="001E2C0B" w:rsidP="001E2C0B">
            <w:pPr>
              <w:widowControl w:val="0"/>
              <w:autoSpaceDE w:val="0"/>
              <w:autoSpaceDN w:val="0"/>
              <w:adjustRightInd w:val="0"/>
              <w:jc w:val="both"/>
              <w:rPr>
                <w:rFonts w:eastAsiaTheme="minorEastAsia" w:cs="Times New Roman"/>
                <w:sz w:val="20"/>
                <w:szCs w:val="20"/>
                <w:lang w:eastAsia="ru-RU"/>
              </w:rPr>
            </w:pPr>
            <w:r>
              <w:rPr>
                <w:rFonts w:eastAsiaTheme="minorEastAsia" w:cs="Times New Roman"/>
                <w:sz w:val="20"/>
                <w:szCs w:val="20"/>
                <w:lang w:eastAsia="ru-RU"/>
              </w:rPr>
              <w:t xml:space="preserve">Подпрограмма 1 </w:t>
            </w:r>
            <w:r w:rsidRPr="00AB1FE8">
              <w:rPr>
                <w:rFonts w:eastAsiaTheme="minorEastAsia" w:cs="Times New Roman"/>
                <w:sz w:val="20"/>
                <w:szCs w:val="20"/>
                <w:lang w:eastAsia="ru-RU"/>
              </w:rPr>
              <w:t xml:space="preserve">«Развитие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sidRPr="00AB1FE8">
              <w:rPr>
                <w:rFonts w:eastAsiaTheme="minorEastAsia" w:cs="Times New Roman"/>
                <w:sz w:val="20"/>
                <w:szCs w:val="20"/>
                <w:lang w:eastAsia="ru-RU"/>
              </w:rPr>
              <w:t>медиасреды</w:t>
            </w:r>
            <w:proofErr w:type="spellEnd"/>
            <w:r w:rsidRPr="00AB1FE8">
              <w:rPr>
                <w:rFonts w:eastAsiaTheme="minorEastAsia" w:cs="Times New Roman"/>
                <w:sz w:val="20"/>
                <w:szCs w:val="20"/>
                <w:lang w:eastAsia="ru-RU"/>
              </w:rPr>
              <w:t>»</w:t>
            </w:r>
          </w:p>
        </w:tc>
      </w:tr>
      <w:tr w:rsidR="001E2C0B" w:rsidRPr="008E2B13" w:rsidTr="001E2C0B">
        <w:trPr>
          <w:trHeight w:val="28"/>
        </w:trPr>
        <w:tc>
          <w:tcPr>
            <w:tcW w:w="250" w:type="pct"/>
          </w:tcPr>
          <w:p w:rsidR="001E2C0B" w:rsidRPr="001E2C0B" w:rsidRDefault="001E2C0B" w:rsidP="001E2C0B">
            <w:pPr>
              <w:jc w:val="center"/>
              <w:rPr>
                <w:rFonts w:eastAsiaTheme="minorEastAsia" w:cs="Times New Roman"/>
                <w:sz w:val="20"/>
                <w:szCs w:val="20"/>
                <w:lang w:eastAsia="ru-RU"/>
              </w:rPr>
            </w:pPr>
            <w:r>
              <w:rPr>
                <w:rFonts w:eastAsiaTheme="minorEastAsia" w:cs="Times New Roman"/>
                <w:sz w:val="20"/>
                <w:szCs w:val="20"/>
                <w:lang w:eastAsia="ru-RU"/>
              </w:rPr>
              <w:t>1.1</w:t>
            </w:r>
          </w:p>
        </w:tc>
        <w:tc>
          <w:tcPr>
            <w:tcW w:w="980" w:type="pct"/>
            <w:vAlign w:val="center"/>
          </w:tcPr>
          <w:p w:rsidR="001E2C0B" w:rsidRDefault="001E2C0B">
            <w:pPr>
              <w:jc w:val="both"/>
              <w:rPr>
                <w:rFonts w:cs="Times New Roman"/>
                <w:sz w:val="20"/>
                <w:szCs w:val="20"/>
              </w:rPr>
            </w:pPr>
            <w:r>
              <w:rPr>
                <w:rFonts w:cs="Times New Roman"/>
                <w:sz w:val="20"/>
                <w:szCs w:val="20"/>
              </w:rPr>
              <w:t>Информирование населения</w:t>
            </w:r>
          </w:p>
          <w:p w:rsidR="001E2C0B" w:rsidRDefault="001E2C0B">
            <w:pPr>
              <w:spacing w:line="276" w:lineRule="auto"/>
              <w:jc w:val="both"/>
              <w:rPr>
                <w:rFonts w:cs="Times New Roman"/>
                <w:sz w:val="20"/>
                <w:szCs w:val="20"/>
              </w:rPr>
            </w:pPr>
            <w:r>
              <w:rPr>
                <w:rFonts w:cs="Times New Roman"/>
                <w:sz w:val="20"/>
                <w:szCs w:val="20"/>
              </w:rPr>
              <w:t>через СМИ</w:t>
            </w:r>
          </w:p>
        </w:tc>
        <w:tc>
          <w:tcPr>
            <w:tcW w:w="412" w:type="pct"/>
            <w:vAlign w:val="center"/>
          </w:tcPr>
          <w:p w:rsidR="001E2C0B" w:rsidRDefault="001E2C0B">
            <w:pPr>
              <w:jc w:val="center"/>
              <w:rPr>
                <w:rFonts w:cs="Times New Roman"/>
                <w:sz w:val="20"/>
                <w:szCs w:val="20"/>
              </w:rPr>
            </w:pPr>
            <w:r>
              <w:rPr>
                <w:rFonts w:cs="Times New Roman"/>
                <w:sz w:val="20"/>
                <w:szCs w:val="20"/>
              </w:rPr>
              <w:t>%</w:t>
            </w:r>
          </w:p>
        </w:tc>
        <w:tc>
          <w:tcPr>
            <w:tcW w:w="3358" w:type="pct"/>
            <w:gridSpan w:val="3"/>
          </w:tcPr>
          <w:p w:rsidR="001E2C0B" w:rsidRDefault="001E2C0B" w:rsidP="001E2C0B">
            <w:pPr>
              <w:pStyle w:val="ConsPlusNormal"/>
              <w:rPr>
                <w:rFonts w:ascii="Times New Roman" w:hAnsi="Times New Roman" w:cs="Times New Roman"/>
                <w:b/>
                <w:sz w:val="20"/>
              </w:rPr>
            </w:pPr>
            <w:r>
              <w:rPr>
                <w:rFonts w:ascii="Times New Roman" w:hAnsi="Times New Roman" w:cs="Times New Roman"/>
                <w:b/>
                <w:sz w:val="20"/>
                <w:lang w:val="en-US"/>
              </w:rPr>
              <w:t>I</w:t>
            </w:r>
            <w:r>
              <w:rPr>
                <w:rFonts w:ascii="Times New Roman" w:hAnsi="Times New Roman" w:cs="Times New Roman"/>
                <w:b/>
                <w:sz w:val="20"/>
              </w:rPr>
              <w:t xml:space="preserve"> – показатель информированности населения в СМИ</w:t>
            </w:r>
          </w:p>
          <w:p w:rsidR="001E2C0B" w:rsidRDefault="001E2C0B" w:rsidP="001E2C0B">
            <w:pPr>
              <w:pStyle w:val="ConsPlusNormal"/>
              <w:jc w:val="center"/>
              <w:rPr>
                <w:rFonts w:ascii="Times New Roman" w:hAnsi="Times New Roman" w:cs="Times New Roman"/>
                <w:sz w:val="20"/>
                <w:vertAlign w:val="subscript"/>
              </w:rPr>
            </w:pPr>
            <m:oMath>
              <m:r>
                <w:rPr>
                  <w:rFonts w:ascii="Cambria Math" w:hAnsi="Cambria Math" w:cs="Times New Roman"/>
                  <w:sz w:val="20"/>
                  <w:vertAlign w:val="subscript"/>
                  <w:lang w:val="en-US"/>
                </w:rPr>
                <m:t>I</m:t>
              </m:r>
              <m:r>
                <m:rPr>
                  <m:sty m:val="p"/>
                </m:rPr>
                <w:rPr>
                  <w:rFonts w:ascii="Cambria Math" w:hAnsi="Cambria Math" w:cs="Times New Roman"/>
                  <w:sz w:val="20"/>
                  <w:vertAlign w:val="subscript"/>
                </w:rPr>
                <m:t>=</m:t>
              </m:r>
              <m:f>
                <m:fPr>
                  <m:ctrlPr>
                    <w:rPr>
                      <w:rFonts w:ascii="Cambria Math" w:hAnsi="Cambria Math" w:cs="Times New Roman"/>
                      <w:vertAlign w:val="subscript"/>
                    </w:rPr>
                  </m:ctrlPr>
                </m:fPr>
                <m:num>
                  <m:sSub>
                    <m:sSubPr>
                      <m:ctrlPr>
                        <w:rPr>
                          <w:rFonts w:ascii="Cambria Math" w:hAnsi="Cambria Math" w:cs="Times New Roman"/>
                          <w:i/>
                        </w:rPr>
                      </m:ctrlPr>
                    </m:sSubPr>
                    <m:e>
                      <m:r>
                        <w:rPr>
                          <w:rFonts w:ascii="Cambria Math" w:hAnsi="Cambria Math" w:cs="Times New Roman"/>
                          <w:sz w:val="20"/>
                          <w:lang w:val="en-US"/>
                        </w:rPr>
                        <m:t>I</m:t>
                      </m:r>
                    </m:e>
                    <m:sub>
                      <m:r>
                        <w:rPr>
                          <w:rFonts w:ascii="Cambria Math" w:hAnsi="Cambria Math" w:cs="Times New Roman"/>
                          <w:sz w:val="20"/>
                          <w:lang w:val="en-US"/>
                        </w:rPr>
                        <m:t>t</m:t>
                      </m:r>
                    </m:sub>
                  </m:sSub>
                </m:num>
                <m:den>
                  <m:sSub>
                    <m:sSubPr>
                      <m:ctrlPr>
                        <w:rPr>
                          <w:rFonts w:ascii="Cambria Math" w:hAnsi="Cambria Math" w:cs="Times New Roman"/>
                          <w:i/>
                        </w:rPr>
                      </m:ctrlPr>
                    </m:sSubPr>
                    <m:e>
                      <m:r>
                        <w:rPr>
                          <w:rFonts w:ascii="Cambria Math" w:hAnsi="Cambria Math" w:cs="Times New Roman"/>
                          <w:sz w:val="20"/>
                          <w:lang w:val="en-US"/>
                        </w:rPr>
                        <m:t>I</m:t>
                      </m:r>
                    </m:e>
                    <m:sub>
                      <m:r>
                        <w:rPr>
                          <w:rFonts w:ascii="Cambria Math" w:hAnsi="Cambria Math" w:cs="Times New Roman"/>
                          <w:sz w:val="20"/>
                          <w:lang w:val="en-US"/>
                        </w:rPr>
                        <m:t>b</m:t>
                      </m:r>
                    </m:sub>
                  </m:sSub>
                </m:den>
              </m:f>
              <m:r>
                <w:rPr>
                  <w:rFonts w:ascii="Cambria Math" w:hAnsi="Cambria Math" w:cs="Times New Roman"/>
                  <w:sz w:val="20"/>
                  <w:vertAlign w:val="subscript"/>
                </w:rPr>
                <m:t>×100</m:t>
              </m:r>
            </m:oMath>
            <w:r>
              <w:rPr>
                <w:rFonts w:ascii="Times New Roman" w:hAnsi="Times New Roman" w:cs="Times New Roman"/>
                <w:sz w:val="20"/>
                <w:vertAlign w:val="subscript"/>
              </w:rPr>
              <w:t xml:space="preserve">   ,</w:t>
            </w:r>
          </w:p>
          <w:p w:rsidR="001E2C0B" w:rsidRDefault="001E2C0B" w:rsidP="001E2C0B">
            <w:pPr>
              <w:pStyle w:val="ConsPlusNormal"/>
              <w:rPr>
                <w:rFonts w:ascii="Times New Roman" w:hAnsi="Times New Roman" w:cs="Times New Roman"/>
                <w:sz w:val="20"/>
                <w:vertAlign w:val="subscript"/>
              </w:rPr>
            </w:pPr>
            <w:r>
              <w:rPr>
                <w:rFonts w:ascii="Times New Roman" w:hAnsi="Times New Roman" w:cs="Times New Roman"/>
                <w:sz w:val="20"/>
                <w:vertAlign w:val="subscript"/>
              </w:rPr>
              <w:t>где:</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lang w:val="en-US"/>
              </w:rPr>
              <w:t>I</w:t>
            </w:r>
            <w:r>
              <w:rPr>
                <w:rFonts w:ascii="Times New Roman" w:hAnsi="Times New Roman" w:cs="Times New Roman"/>
                <w:sz w:val="20"/>
                <w:vertAlign w:val="subscript"/>
                <w:lang w:val="en-US"/>
              </w:rPr>
              <w:t>t</w:t>
            </w:r>
            <w:r>
              <w:rPr>
                <w:rFonts w:ascii="Times New Roman" w:hAnsi="Times New Roman" w:cs="Times New Roman"/>
                <w:sz w:val="20"/>
                <w:vertAlign w:val="subscript"/>
              </w:rPr>
              <w:t xml:space="preserve"> –  </w:t>
            </w:r>
            <w:r>
              <w:rPr>
                <w:rFonts w:ascii="Times New Roman" w:hAnsi="Times New Roman" w:cs="Times New Roman"/>
                <w:sz w:val="20"/>
              </w:rPr>
              <w:t>объем информации, на одного жителя муниципального образования, запланированный в результате реализации мероприятий муниципальной программы в отчетный период;</w:t>
            </w:r>
          </w:p>
          <w:p w:rsidR="001E2C0B" w:rsidRDefault="001E2C0B" w:rsidP="001E2C0B">
            <w:pPr>
              <w:pStyle w:val="ConsPlusNormal"/>
              <w:rPr>
                <w:rFonts w:ascii="Times New Roman" w:hAnsi="Times New Roman" w:cs="Times New Roman"/>
                <w:sz w:val="20"/>
              </w:rPr>
            </w:pPr>
            <w:proofErr w:type="spellStart"/>
            <w:r>
              <w:rPr>
                <w:rFonts w:ascii="Times New Roman" w:hAnsi="Times New Roman" w:cs="Times New Roman"/>
                <w:sz w:val="20"/>
                <w:lang w:val="en-US"/>
              </w:rPr>
              <w:t>I</w:t>
            </w:r>
            <w:r>
              <w:rPr>
                <w:rFonts w:ascii="Times New Roman" w:hAnsi="Times New Roman" w:cs="Times New Roman"/>
                <w:sz w:val="20"/>
                <w:vertAlign w:val="subscript"/>
                <w:lang w:val="en-US"/>
              </w:rPr>
              <w:t>b</w:t>
            </w:r>
            <w:proofErr w:type="spellEnd"/>
            <w:r>
              <w:rPr>
                <w:rFonts w:ascii="Times New Roman" w:hAnsi="Times New Roman" w:cs="Times New Roman"/>
                <w:sz w:val="20"/>
                <w:vertAlign w:val="subscript"/>
              </w:rPr>
              <w:t xml:space="preserve"> – </w:t>
            </w:r>
            <w:r>
              <w:rPr>
                <w:rFonts w:ascii="Times New Roman" w:hAnsi="Times New Roman" w:cs="Times New Roman"/>
                <w:sz w:val="20"/>
              </w:rPr>
              <w:t>объем информации, на одного жителя из числа целевой аудитории муниципального образования, в результате реализации мероприятий муниципальной программы базового периода.</w:t>
            </w:r>
          </w:p>
          <w:p w:rsidR="001E2C0B" w:rsidRDefault="001B2B15" w:rsidP="001E2C0B">
            <w:pPr>
              <w:pStyle w:val="ConsPlusNormal"/>
              <w:jc w:val="center"/>
              <w:rPr>
                <w:rFonts w:ascii="Times New Roman" w:hAnsi="Times New Roman" w:cs="Times New Roman"/>
                <w:i/>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I</m:t>
                  </m:r>
                </m:e>
                <m:sub/>
              </m:sSub>
              <m:r>
                <w:rPr>
                  <w:rFonts w:ascii="Cambria Math" w:hAnsi="Cambria Math" w:cs="Times New Roman"/>
                  <w:sz w:val="20"/>
                </w:rPr>
                <m:t>=</m:t>
              </m:r>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П</m:t>
                  </m:r>
                </m:sub>
              </m:sSub>
              <m:r>
                <m:rPr>
                  <m:sty m:val="p"/>
                </m:rPr>
                <w:rPr>
                  <w:rFonts w:ascii="Cambria Math" w:hAnsi="Cambria Math" w:cs="Times New Roman"/>
                  <w:sz w:val="20"/>
                  <w:vertAlign w:val="subscript"/>
                </w:rPr>
                <m:t>+</m:t>
              </m:r>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Р</m:t>
                  </m:r>
                </m:sub>
              </m:sSub>
              <m:r>
                <m:rPr>
                  <m:sty m:val="p"/>
                </m:rPr>
                <w:rPr>
                  <w:rFonts w:ascii="Cambria Math" w:hAnsi="Cambria Math" w:cs="Times New Roman"/>
                  <w:sz w:val="20"/>
                  <w:vertAlign w:val="subscript"/>
                </w:rPr>
                <m:t>+</m:t>
              </m:r>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ТВ</m:t>
                  </m:r>
                </m:sub>
              </m:sSub>
              <m:r>
                <m:rPr>
                  <m:sty m:val="p"/>
                </m:rPr>
                <w:rPr>
                  <w:rFonts w:ascii="Cambria Math" w:hAnsi="Cambria Math" w:cs="Times New Roman"/>
                  <w:sz w:val="20"/>
                  <w:vertAlign w:val="subscript"/>
                </w:rPr>
                <m:t>+</m:t>
              </m:r>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СИ</m:t>
                  </m:r>
                </m:sub>
              </m:sSub>
            </m:oMath>
            <w:r w:rsidR="001E2C0B">
              <w:rPr>
                <w:rFonts w:ascii="Times New Roman" w:hAnsi="Times New Roman" w:cs="Times New Roman"/>
                <w:i/>
                <w:sz w:val="20"/>
                <w:vertAlign w:val="subscript"/>
              </w:rPr>
              <w:t xml:space="preserve"> </w:t>
            </w:r>
            <w:r w:rsidR="001E2C0B">
              <w:rPr>
                <w:rFonts w:ascii="Times New Roman" w:hAnsi="Times New Roman" w:cs="Times New Roman"/>
                <w:i/>
                <w:sz w:val="20"/>
              </w:rPr>
              <w:t>,</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где:</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V</w:t>
            </w:r>
            <w:r>
              <w:rPr>
                <w:rFonts w:ascii="Times New Roman" w:hAnsi="Times New Roman" w:cs="Times New Roman"/>
                <w:sz w:val="20"/>
                <w:vertAlign w:val="subscript"/>
              </w:rPr>
              <w:t xml:space="preserve">(…) </w:t>
            </w:r>
            <w:r>
              <w:rPr>
                <w:rFonts w:ascii="Times New Roman" w:hAnsi="Times New Roman" w:cs="Times New Roman"/>
                <w:sz w:val="20"/>
              </w:rPr>
              <w:t>– уровень информированности посредством:</w:t>
            </w:r>
          </w:p>
          <w:p w:rsidR="001E2C0B" w:rsidRDefault="001B2B15" w:rsidP="001E2C0B">
            <w:pPr>
              <w:pStyle w:val="ConsPlusNormal"/>
              <w:ind w:left="459"/>
              <w:rPr>
                <w:rFonts w:ascii="Times New Roman" w:hAnsi="Times New Roman" w:cs="Times New Roman"/>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П</m:t>
                  </m:r>
                </m:sub>
              </m:sSub>
            </m:oMath>
            <w:r w:rsidR="001E2C0B">
              <w:rPr>
                <w:rFonts w:ascii="Times New Roman" w:hAnsi="Times New Roman" w:cs="Times New Roman"/>
                <w:sz w:val="20"/>
              </w:rPr>
              <w:t xml:space="preserve"> –печатных СМИ;</w:t>
            </w:r>
          </w:p>
          <w:p w:rsidR="001E2C0B" w:rsidRDefault="001B2B15" w:rsidP="001E2C0B">
            <w:pPr>
              <w:pStyle w:val="ConsPlusNormal"/>
              <w:ind w:left="459"/>
              <w:rPr>
                <w:rFonts w:ascii="Times New Roman" w:hAnsi="Times New Roman" w:cs="Times New Roman"/>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w:rPr>
                      <w:rFonts w:ascii="Cambria Math" w:hAnsi="Cambria Math" w:cs="Times New Roman"/>
                      <w:sz w:val="20"/>
                      <w:vertAlign w:val="subscript"/>
                    </w:rPr>
                    <m:t>р</m:t>
                  </m:r>
                </m:sub>
              </m:sSub>
            </m:oMath>
            <w:r w:rsidR="001E2C0B">
              <w:rPr>
                <w:rFonts w:ascii="Times New Roman" w:hAnsi="Times New Roman" w:cs="Times New Roman"/>
                <w:sz w:val="20"/>
              </w:rPr>
              <w:t xml:space="preserve"> – радио;</w:t>
            </w:r>
          </w:p>
          <w:p w:rsidR="001E2C0B" w:rsidRDefault="001B2B15" w:rsidP="001E2C0B">
            <w:pPr>
              <w:pStyle w:val="ConsPlusNormal"/>
              <w:ind w:left="459"/>
              <w:rPr>
                <w:rFonts w:ascii="Times New Roman" w:hAnsi="Times New Roman" w:cs="Times New Roman"/>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тв</m:t>
                  </m:r>
                </m:sub>
              </m:sSub>
            </m:oMath>
            <w:r w:rsidR="001E2C0B">
              <w:rPr>
                <w:rFonts w:ascii="Times New Roman" w:hAnsi="Times New Roman" w:cs="Times New Roman"/>
                <w:sz w:val="20"/>
              </w:rPr>
              <w:t xml:space="preserve"> – телевидения; </w:t>
            </w:r>
          </w:p>
          <w:p w:rsidR="001E2C0B" w:rsidRDefault="001B2B15" w:rsidP="001E2C0B">
            <w:pPr>
              <w:pStyle w:val="ConsPlusNormal"/>
              <w:ind w:left="459"/>
              <w:rPr>
                <w:rFonts w:ascii="Times New Roman" w:hAnsi="Times New Roman" w:cs="Times New Roman"/>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си</m:t>
                  </m:r>
                </m:sub>
              </m:sSub>
            </m:oMath>
            <w:r w:rsidR="001E2C0B">
              <w:rPr>
                <w:rFonts w:ascii="Times New Roman" w:hAnsi="Times New Roman" w:cs="Times New Roman"/>
                <w:sz w:val="20"/>
              </w:rPr>
              <w:t xml:space="preserve"> – сетевых изданий.</w:t>
            </w:r>
          </w:p>
          <w:p w:rsidR="001E2C0B" w:rsidRDefault="001B2B15" w:rsidP="001E2C0B">
            <w:pPr>
              <w:pStyle w:val="ConsPlusNormal"/>
              <w:jc w:val="center"/>
              <w:rPr>
                <w:rFonts w:ascii="Times New Roman" w:hAnsi="Times New Roman" w:cs="Times New Roman"/>
                <w:sz w:val="20"/>
              </w:rPr>
            </w:pPr>
            <m:oMath>
              <m:sSub>
                <m:sSubPr>
                  <m:ctrlPr>
                    <w:rPr>
                      <w:rFonts w:ascii="Cambria Math" w:hAnsi="Cambria Math" w:cs="Times New Roman"/>
                      <w:i/>
                    </w:rPr>
                  </m:ctrlPr>
                </m:sSubPr>
                <m:e>
                  <m:r>
                    <w:rPr>
                      <w:rFonts w:ascii="Cambria Math" w:hAnsi="Cambria Math" w:cs="Times New Roman"/>
                      <w:sz w:val="20"/>
                      <w:lang w:val="en-US"/>
                    </w:rPr>
                    <m:t>V</m:t>
                  </m:r>
                </m:e>
                <m:sub>
                  <m:r>
                    <w:rPr>
                      <w:rFonts w:ascii="Cambria Math" w:hAnsi="Cambria Math" w:cs="Times New Roman"/>
                      <w:sz w:val="20"/>
                    </w:rPr>
                    <m:t>(…)</m:t>
                  </m:r>
                </m:sub>
              </m:sSub>
              <m:r>
                <m:rPr>
                  <m:sty m:val="p"/>
                </m:rPr>
                <w:rPr>
                  <w:rFonts w:ascii="Cambria Math" w:hAnsi="Cambria Math" w:cs="Times New Roman"/>
                  <w:sz w:val="20"/>
                  <w:vertAlign w:val="subscript"/>
                </w:rPr>
                <m:t>=</m:t>
              </m:r>
              <m:f>
                <m:fPr>
                  <m:ctrlPr>
                    <w:rPr>
                      <w:rFonts w:ascii="Cambria Math" w:hAnsi="Cambria Math" w:cs="Times New Roman"/>
                      <w:vertAlign w:val="subscript"/>
                    </w:rPr>
                  </m:ctrlPr>
                </m:fPr>
                <m:num>
                  <m:r>
                    <w:rPr>
                      <w:rFonts w:ascii="Cambria Math" w:hAnsi="Cambria Math" w:cs="Times New Roman"/>
                      <w:sz w:val="20"/>
                    </w:rPr>
                    <m:t>C×</m:t>
                  </m:r>
                  <m:sSub>
                    <m:sSubPr>
                      <m:ctrlPr>
                        <w:rPr>
                          <w:rFonts w:ascii="Cambria Math" w:hAnsi="Cambria Math" w:cs="Times New Roman"/>
                          <w:i/>
                        </w:rPr>
                      </m:ctrlPr>
                    </m:sSubPr>
                    <m:e>
                      <m:r>
                        <w:rPr>
                          <w:rFonts w:ascii="Cambria Math" w:hAnsi="Cambria Math" w:cs="Times New Roman"/>
                          <w:sz w:val="20"/>
                        </w:rPr>
                        <m:t>I</m:t>
                      </m:r>
                    </m:e>
                    <m:sub>
                      <m:r>
                        <w:rPr>
                          <w:rFonts w:ascii="Cambria Math" w:hAnsi="Cambria Math" w:cs="Times New Roman"/>
                          <w:sz w:val="20"/>
                        </w:rPr>
                        <m:t>мо</m:t>
                      </m:r>
                    </m:sub>
                  </m:sSub>
                  <m:r>
                    <w:rPr>
                      <w:rFonts w:ascii="Cambria Math" w:hAnsi="Cambria Math" w:cs="Times New Roman"/>
                      <w:sz w:val="20"/>
                    </w:rPr>
                    <m:t>×</m:t>
                  </m:r>
                  <m:r>
                    <w:rPr>
                      <w:rFonts w:ascii="Cambria Math" w:hAnsi="Cambria Math" w:cs="Times New Roman"/>
                      <w:sz w:val="20"/>
                      <w:lang w:val="en-US"/>
                    </w:rPr>
                    <m:t>k</m:t>
                  </m:r>
                </m:num>
                <m:den>
                  <m:r>
                    <w:rPr>
                      <w:rFonts w:ascii="Cambria Math" w:hAnsi="Cambria Math" w:cs="Times New Roman"/>
                      <w:sz w:val="20"/>
                      <w:vertAlign w:val="subscript"/>
                    </w:rPr>
                    <m:t>Ца</m:t>
                  </m:r>
                </m:den>
              </m:f>
            </m:oMath>
            <w:r w:rsidR="001E2C0B">
              <w:rPr>
                <w:rFonts w:ascii="Times New Roman" w:hAnsi="Times New Roman" w:cs="Times New Roman"/>
                <w:sz w:val="20"/>
                <w:vertAlign w:val="subscript"/>
              </w:rPr>
              <w:t>,</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где:</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lang w:val="en-US"/>
              </w:rPr>
              <w:t>C</w:t>
            </w:r>
            <w:r>
              <w:rPr>
                <w:rFonts w:ascii="Times New Roman" w:hAnsi="Times New Roman" w:cs="Times New Roman"/>
                <w:sz w:val="20"/>
              </w:rPr>
              <w:t xml:space="preserve"> – количество экземпляров печатного СМИ (тираж), количество абонентов радио, ТВ, посетителей сетевого издания;</w:t>
            </w:r>
          </w:p>
          <w:p w:rsidR="001E2C0B" w:rsidRDefault="001B2B15" w:rsidP="001E2C0B">
            <w:pPr>
              <w:pStyle w:val="ConsPlusNormal"/>
              <w:rPr>
                <w:rFonts w:ascii="Times New Roman" w:hAnsi="Times New Roman" w:cs="Times New Roman"/>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I</m:t>
                  </m:r>
                </m:e>
                <m:sub>
                  <m:r>
                    <m:rPr>
                      <m:sty m:val="p"/>
                    </m:rPr>
                    <w:rPr>
                      <w:rFonts w:ascii="Cambria Math" w:hAnsi="Cambria Math" w:cs="Times New Roman"/>
                      <w:sz w:val="20"/>
                      <w:vertAlign w:val="subscript"/>
                    </w:rPr>
                    <m:t>мо</m:t>
                  </m:r>
                </m:sub>
              </m:sSub>
            </m:oMath>
            <w:r w:rsidR="001E2C0B">
              <w:rPr>
                <w:rFonts w:ascii="Times New Roman" w:hAnsi="Times New Roman" w:cs="Times New Roman"/>
                <w:sz w:val="20"/>
              </w:rPr>
              <w:t xml:space="preserve"> – объем информации муниципального образования; </w:t>
            </w:r>
          </w:p>
          <w:p w:rsidR="001E2C0B" w:rsidRDefault="001E2C0B" w:rsidP="001E2C0B">
            <w:pPr>
              <w:pStyle w:val="ConsPlusNormal"/>
              <w:jc w:val="both"/>
              <w:rPr>
                <w:rFonts w:ascii="Times New Roman" w:hAnsi="Times New Roman" w:cs="Times New Roman"/>
                <w:sz w:val="20"/>
              </w:rPr>
            </w:pPr>
            <w:r>
              <w:rPr>
                <w:rFonts w:ascii="Times New Roman" w:hAnsi="Times New Roman" w:cs="Times New Roman"/>
                <w:sz w:val="20"/>
                <w:lang w:val="en-US"/>
              </w:rPr>
              <w:t>k</w:t>
            </w:r>
            <w:r>
              <w:rPr>
                <w:rFonts w:ascii="Times New Roman" w:hAnsi="Times New Roman" w:cs="Times New Roman"/>
                <w:sz w:val="20"/>
              </w:rPr>
              <w:t xml:space="preserve">  – коэффициент значимости:</w:t>
            </w:r>
          </w:p>
          <w:p w:rsidR="001E2C0B" w:rsidRDefault="001E2C0B" w:rsidP="001E2C0B">
            <w:pPr>
              <w:widowControl w:val="0"/>
              <w:numPr>
                <w:ilvl w:val="0"/>
                <w:numId w:val="1"/>
              </w:numPr>
              <w:tabs>
                <w:tab w:val="left" w:pos="317"/>
              </w:tabs>
              <w:autoSpaceDE w:val="0"/>
              <w:autoSpaceDN w:val="0"/>
              <w:adjustRightInd w:val="0"/>
              <w:spacing w:after="200" w:line="276" w:lineRule="auto"/>
              <w:ind w:left="317" w:hanging="284"/>
              <w:contextualSpacing/>
              <w:jc w:val="both"/>
              <w:rPr>
                <w:rFonts w:eastAsia="Times New Roman" w:cs="Times New Roman"/>
                <w:sz w:val="20"/>
                <w:szCs w:val="20"/>
                <w:lang w:eastAsia="ru-RU"/>
              </w:rPr>
            </w:pPr>
            <w:r>
              <w:rPr>
                <w:rFonts w:eastAsia="Times New Roman" w:cs="Times New Roman"/>
                <w:sz w:val="20"/>
                <w:szCs w:val="20"/>
                <w:lang w:eastAsia="ru-RU"/>
              </w:rPr>
              <w:t>Коэффициент значимости печатных СМИ – 0,4</w:t>
            </w:r>
          </w:p>
          <w:p w:rsidR="001E2C0B" w:rsidRDefault="001E2C0B" w:rsidP="001E2C0B">
            <w:pPr>
              <w:widowControl w:val="0"/>
              <w:tabs>
                <w:tab w:val="left" w:pos="317"/>
              </w:tabs>
              <w:autoSpaceDE w:val="0"/>
              <w:autoSpaceDN w:val="0"/>
              <w:adjustRightInd w:val="0"/>
              <w:ind w:left="317"/>
              <w:jc w:val="both"/>
              <w:rPr>
                <w:rFonts w:eastAsia="Times New Roman" w:cs="Times New Roman"/>
                <w:sz w:val="20"/>
                <w:szCs w:val="20"/>
                <w:lang w:eastAsia="ru-RU"/>
              </w:rPr>
            </w:pPr>
            <w:r>
              <w:rPr>
                <w:rFonts w:eastAsia="Times New Roman" w:cs="Times New Roman"/>
                <w:sz w:val="20"/>
                <w:szCs w:val="20"/>
                <w:lang w:eastAsia="ru-RU"/>
              </w:rPr>
              <w:t>(</w:t>
            </w:r>
            <w:r>
              <w:rPr>
                <w:rFonts w:eastAsia="Times New Roman" w:cs="Times New Roman"/>
                <w:color w:val="000000"/>
                <w:sz w:val="20"/>
                <w:szCs w:val="20"/>
                <w:lang w:eastAsia="ru-RU"/>
              </w:rPr>
              <w:t>наличие документально подтвержденного тиража, распространения (подписка)/наличие отчетов о распространении путем свободной выкладки (</w:t>
            </w:r>
            <w:proofErr w:type="spellStart"/>
            <w:r>
              <w:rPr>
                <w:rFonts w:eastAsia="Times New Roman" w:cs="Times New Roman"/>
                <w:color w:val="000000"/>
                <w:sz w:val="20"/>
                <w:szCs w:val="20"/>
                <w:lang w:eastAsia="ru-RU"/>
              </w:rPr>
              <w:t>промо-распространение</w:t>
            </w:r>
            <w:proofErr w:type="spellEnd"/>
            <w:r>
              <w:rPr>
                <w:rFonts w:eastAsia="Times New Roman" w:cs="Times New Roman"/>
                <w:color w:val="000000"/>
                <w:sz w:val="20"/>
                <w:szCs w:val="20"/>
                <w:lang w:eastAsia="ru-RU"/>
              </w:rPr>
              <w:t>)</w:t>
            </w:r>
            <w:r>
              <w:rPr>
                <w:rFonts w:eastAsia="Times New Roman" w:cs="Times New Roman"/>
                <w:sz w:val="20"/>
                <w:szCs w:val="20"/>
                <w:lang w:eastAsia="ru-RU"/>
              </w:rPr>
              <w:t>;</w:t>
            </w:r>
          </w:p>
          <w:p w:rsidR="001E2C0B" w:rsidRDefault="001E2C0B" w:rsidP="001E2C0B">
            <w:pPr>
              <w:pStyle w:val="ae"/>
              <w:widowControl w:val="0"/>
              <w:numPr>
                <w:ilvl w:val="0"/>
                <w:numId w:val="1"/>
              </w:numPr>
              <w:tabs>
                <w:tab w:val="left" w:pos="317"/>
              </w:tabs>
              <w:autoSpaceDE w:val="0"/>
              <w:autoSpaceDN w:val="0"/>
              <w:ind w:left="0" w:firstLine="33"/>
              <w:jc w:val="both"/>
              <w:rPr>
                <w:sz w:val="20"/>
                <w:szCs w:val="20"/>
              </w:rPr>
            </w:pPr>
            <w:r>
              <w:rPr>
                <w:sz w:val="20"/>
                <w:szCs w:val="20"/>
              </w:rPr>
              <w:t>Коэффициент значимости радио – 0,1;</w:t>
            </w:r>
          </w:p>
          <w:p w:rsidR="001E2C0B" w:rsidRDefault="001E2C0B" w:rsidP="001E2C0B">
            <w:pPr>
              <w:pStyle w:val="ae"/>
              <w:widowControl w:val="0"/>
              <w:numPr>
                <w:ilvl w:val="0"/>
                <w:numId w:val="1"/>
              </w:numPr>
              <w:tabs>
                <w:tab w:val="left" w:pos="317"/>
              </w:tabs>
              <w:autoSpaceDE w:val="0"/>
              <w:autoSpaceDN w:val="0"/>
              <w:ind w:left="0" w:firstLine="33"/>
              <w:jc w:val="both"/>
              <w:rPr>
                <w:sz w:val="20"/>
                <w:szCs w:val="20"/>
              </w:rPr>
            </w:pPr>
            <w:r>
              <w:rPr>
                <w:sz w:val="20"/>
                <w:szCs w:val="20"/>
              </w:rPr>
              <w:t>Коэффициенты значимости телевидение:</w:t>
            </w:r>
          </w:p>
          <w:p w:rsidR="001E2C0B" w:rsidRDefault="001E2C0B" w:rsidP="001E2C0B">
            <w:pPr>
              <w:widowControl w:val="0"/>
              <w:autoSpaceDE w:val="0"/>
              <w:autoSpaceDN w:val="0"/>
              <w:ind w:left="459"/>
              <w:jc w:val="both"/>
              <w:rPr>
                <w:rFonts w:eastAsia="Times New Roman" w:cs="Times New Roman"/>
                <w:sz w:val="20"/>
                <w:szCs w:val="20"/>
                <w:lang w:eastAsia="ru-RU"/>
              </w:rPr>
            </w:pPr>
            <w:r>
              <w:rPr>
                <w:rFonts w:eastAsia="Times New Roman" w:cs="Times New Roman"/>
                <w:sz w:val="20"/>
                <w:szCs w:val="20"/>
                <w:lang w:eastAsia="ru-RU"/>
              </w:rPr>
              <w:t>– эфирное вещание – 0,05;</w:t>
            </w:r>
          </w:p>
          <w:p w:rsidR="001E2C0B" w:rsidRDefault="001E2C0B" w:rsidP="001E2C0B">
            <w:pPr>
              <w:widowControl w:val="0"/>
              <w:autoSpaceDE w:val="0"/>
              <w:autoSpaceDN w:val="0"/>
              <w:ind w:left="459"/>
              <w:jc w:val="both"/>
              <w:rPr>
                <w:rFonts w:eastAsia="Times New Roman" w:cs="Times New Roman"/>
                <w:sz w:val="20"/>
                <w:szCs w:val="20"/>
                <w:lang w:eastAsia="ru-RU"/>
              </w:rPr>
            </w:pPr>
            <w:r>
              <w:rPr>
                <w:rFonts w:eastAsia="Times New Roman" w:cs="Times New Roman"/>
                <w:sz w:val="20"/>
                <w:szCs w:val="20"/>
                <w:lang w:eastAsia="ru-RU"/>
              </w:rPr>
              <w:t>– кабельное вещание – 0,05;</w:t>
            </w:r>
          </w:p>
          <w:p w:rsidR="001E2C0B" w:rsidRDefault="001E2C0B" w:rsidP="001E2C0B">
            <w:pPr>
              <w:widowControl w:val="0"/>
              <w:autoSpaceDE w:val="0"/>
              <w:autoSpaceDN w:val="0"/>
              <w:ind w:left="459"/>
              <w:jc w:val="both"/>
              <w:rPr>
                <w:rFonts w:eastAsia="Times New Roman" w:cs="Times New Roman"/>
                <w:sz w:val="20"/>
                <w:szCs w:val="20"/>
                <w:lang w:eastAsia="ru-RU"/>
              </w:rPr>
            </w:pPr>
            <w:r>
              <w:rPr>
                <w:rFonts w:eastAsia="Times New Roman" w:cs="Times New Roman"/>
                <w:sz w:val="20"/>
                <w:szCs w:val="20"/>
                <w:lang w:eastAsia="ru-RU"/>
              </w:rPr>
              <w:t>– эфирное и кабельное вещание – 0,1;</w:t>
            </w:r>
          </w:p>
          <w:p w:rsidR="001E2C0B" w:rsidRDefault="001E2C0B" w:rsidP="001E2C0B">
            <w:pPr>
              <w:widowControl w:val="0"/>
              <w:autoSpaceDE w:val="0"/>
              <w:autoSpaceDN w:val="0"/>
              <w:ind w:left="459"/>
              <w:jc w:val="both"/>
              <w:rPr>
                <w:rFonts w:eastAsia="Times New Roman" w:cs="Times New Roman"/>
                <w:sz w:val="20"/>
                <w:szCs w:val="20"/>
                <w:lang w:eastAsia="ru-RU"/>
              </w:rPr>
            </w:pPr>
            <w:r>
              <w:rPr>
                <w:rFonts w:eastAsia="Times New Roman" w:cs="Times New Roman"/>
                <w:sz w:val="20"/>
                <w:szCs w:val="20"/>
                <w:lang w:eastAsia="ru-RU"/>
              </w:rPr>
              <w:t>– спутниковое вещание /цифровое – 0,4.</w:t>
            </w:r>
          </w:p>
          <w:p w:rsidR="001E2C0B" w:rsidRDefault="001E2C0B" w:rsidP="001E2C0B">
            <w:pPr>
              <w:pStyle w:val="ae"/>
              <w:widowControl w:val="0"/>
              <w:numPr>
                <w:ilvl w:val="0"/>
                <w:numId w:val="1"/>
              </w:numPr>
              <w:tabs>
                <w:tab w:val="left" w:pos="317"/>
              </w:tabs>
              <w:autoSpaceDE w:val="0"/>
              <w:autoSpaceDN w:val="0"/>
              <w:ind w:left="33" w:firstLine="0"/>
              <w:jc w:val="both"/>
              <w:rPr>
                <w:sz w:val="20"/>
                <w:szCs w:val="20"/>
              </w:rPr>
            </w:pPr>
            <w:r>
              <w:rPr>
                <w:sz w:val="20"/>
                <w:szCs w:val="20"/>
              </w:rPr>
              <w:t>Коэффициент значимости сетевые СМИ – 0,1.</w:t>
            </w:r>
          </w:p>
          <w:p w:rsidR="001E2C0B" w:rsidRDefault="001E2C0B" w:rsidP="001E2C0B">
            <w:pPr>
              <w:pStyle w:val="ae"/>
              <w:widowControl w:val="0"/>
              <w:tabs>
                <w:tab w:val="left" w:pos="317"/>
              </w:tabs>
              <w:autoSpaceDE w:val="0"/>
              <w:autoSpaceDN w:val="0"/>
              <w:ind w:left="33" w:firstLine="284"/>
              <w:jc w:val="both"/>
              <w:rPr>
                <w:sz w:val="20"/>
                <w:szCs w:val="20"/>
              </w:rPr>
            </w:pPr>
            <w:r>
              <w:rPr>
                <w:sz w:val="20"/>
                <w:szCs w:val="20"/>
              </w:rPr>
              <w:t>При отсутствии подтверждающих документов применяется коэффициент 0,05.</w:t>
            </w:r>
          </w:p>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proofErr w:type="spellStart"/>
            <w:r>
              <w:rPr>
                <w:rFonts w:cs="Times New Roman"/>
                <w:sz w:val="20"/>
              </w:rPr>
              <w:t>Ца</w:t>
            </w:r>
            <w:proofErr w:type="spellEnd"/>
            <w:r>
              <w:rPr>
                <w:rFonts w:cs="Times New Roman"/>
                <w:sz w:val="20"/>
              </w:rPr>
              <w:t xml:space="preserve"> – целевая аудитория, совершеннолетних жителей муниципального образования (+18) по данным избирательной комиссии Московской области (</w:t>
            </w:r>
            <w:hyperlink r:id="rId8" w:history="1">
              <w:r>
                <w:rPr>
                  <w:rStyle w:val="ab"/>
                  <w:rFonts w:cs="Times New Roman"/>
                  <w:sz w:val="20"/>
                </w:rPr>
                <w:t>http://www.moscow_reg.izbirkom.ru/chislennost-izbirateley</w:t>
              </w:r>
            </w:hyperlink>
            <w:r>
              <w:rPr>
                <w:rFonts w:cs="Times New Roman"/>
                <w:sz w:val="20"/>
              </w:rPr>
              <w:t>).</w:t>
            </w:r>
          </w:p>
        </w:tc>
      </w:tr>
      <w:tr w:rsidR="001E2C0B" w:rsidRPr="008E2B13" w:rsidTr="00E242E3">
        <w:trPr>
          <w:trHeight w:val="28"/>
        </w:trPr>
        <w:tc>
          <w:tcPr>
            <w:tcW w:w="250" w:type="pct"/>
          </w:tcPr>
          <w:p w:rsidR="001E2C0B" w:rsidRPr="008E2B13" w:rsidRDefault="001E2C0B" w:rsidP="001E2C0B">
            <w:pPr>
              <w:widowControl w:val="0"/>
              <w:autoSpaceDE w:val="0"/>
              <w:autoSpaceDN w:val="0"/>
              <w:adjustRightInd w:val="0"/>
              <w:jc w:val="center"/>
              <w:rPr>
                <w:rFonts w:eastAsiaTheme="minorEastAsia" w:cs="Times New Roman"/>
                <w:sz w:val="20"/>
                <w:szCs w:val="20"/>
                <w:lang w:eastAsia="ru-RU"/>
              </w:rPr>
            </w:pPr>
            <w:r>
              <w:rPr>
                <w:rFonts w:eastAsiaTheme="minorEastAsia" w:cs="Times New Roman"/>
                <w:sz w:val="20"/>
                <w:szCs w:val="20"/>
                <w:lang w:eastAsia="ru-RU"/>
              </w:rPr>
              <w:lastRenderedPageBreak/>
              <w:t>1.2.</w:t>
            </w:r>
          </w:p>
        </w:tc>
        <w:tc>
          <w:tcPr>
            <w:tcW w:w="980" w:type="pct"/>
            <w:vAlign w:val="center"/>
          </w:tcPr>
          <w:p w:rsidR="001E2C0B" w:rsidRDefault="001E2C0B">
            <w:pPr>
              <w:jc w:val="both"/>
              <w:rPr>
                <w:rFonts w:cs="Times New Roman"/>
                <w:sz w:val="20"/>
                <w:szCs w:val="20"/>
              </w:rPr>
            </w:pPr>
            <w:r>
              <w:rPr>
                <w:rFonts w:cs="Times New Roman"/>
                <w:sz w:val="20"/>
                <w:szCs w:val="20"/>
              </w:rPr>
              <w:t>Уровень информированности</w:t>
            </w:r>
          </w:p>
          <w:p w:rsidR="001E2C0B" w:rsidRDefault="001E2C0B">
            <w:pPr>
              <w:spacing w:line="276" w:lineRule="auto"/>
              <w:jc w:val="both"/>
              <w:rPr>
                <w:rFonts w:cs="Times New Roman"/>
                <w:sz w:val="20"/>
                <w:szCs w:val="20"/>
              </w:rPr>
            </w:pPr>
            <w:r>
              <w:rPr>
                <w:rFonts w:cs="Times New Roman"/>
                <w:sz w:val="20"/>
                <w:szCs w:val="20"/>
              </w:rPr>
              <w:t>населения в социальных сетях</w:t>
            </w:r>
          </w:p>
        </w:tc>
        <w:tc>
          <w:tcPr>
            <w:tcW w:w="412" w:type="pct"/>
            <w:vAlign w:val="center"/>
          </w:tcPr>
          <w:p w:rsidR="001E2C0B" w:rsidRDefault="001E2C0B">
            <w:pPr>
              <w:jc w:val="center"/>
              <w:rPr>
                <w:rFonts w:cs="Times New Roman"/>
                <w:sz w:val="20"/>
                <w:szCs w:val="20"/>
              </w:rPr>
            </w:pPr>
            <w:proofErr w:type="spellStart"/>
            <w:r>
              <w:rPr>
                <w:rFonts w:cs="Times New Roman"/>
                <w:sz w:val="20"/>
                <w:szCs w:val="20"/>
              </w:rPr>
              <w:t>Коэф</w:t>
            </w:r>
            <w:proofErr w:type="spellEnd"/>
          </w:p>
        </w:tc>
        <w:tc>
          <w:tcPr>
            <w:tcW w:w="3358" w:type="pct"/>
            <w:gridSpan w:val="3"/>
          </w:tcPr>
          <w:p w:rsidR="001E2C0B" w:rsidRDefault="001E2C0B" w:rsidP="001E2C0B">
            <w:pPr>
              <w:spacing w:line="240" w:lineRule="atLeast"/>
              <w:jc w:val="center"/>
              <w:rPr>
                <w:b/>
                <w:sz w:val="20"/>
                <w:szCs w:val="20"/>
              </w:rPr>
            </w:pPr>
            <w:r>
              <w:rPr>
                <w:b/>
                <w:sz w:val="20"/>
                <w:szCs w:val="20"/>
              </w:rPr>
              <w:t>A – показатель уровня информированности населения в социальных сетях (балл)</w:t>
            </w:r>
          </w:p>
          <w:p w:rsidR="001E2C0B" w:rsidRDefault="001E2C0B" w:rsidP="001E2C0B">
            <w:pPr>
              <w:spacing w:line="240" w:lineRule="atLeast"/>
              <w:jc w:val="center"/>
              <w:rPr>
                <w:rFonts w:cs="Times New Roman"/>
                <w:sz w:val="20"/>
                <w:szCs w:val="20"/>
              </w:rPr>
            </w:pPr>
            <w:r>
              <w:rPr>
                <w:rFonts w:cs="Times New Roman"/>
                <w:sz w:val="20"/>
                <w:szCs w:val="20"/>
              </w:rPr>
              <w:t>Показатель направлен на повышение информированности населения в социальных сетях.</w:t>
            </w:r>
          </w:p>
          <w:p w:rsidR="001E2C0B" w:rsidRDefault="001E2C0B" w:rsidP="001E2C0B">
            <w:pPr>
              <w:spacing w:line="240" w:lineRule="atLeast"/>
              <w:ind w:firstLine="720"/>
              <w:rPr>
                <w:rFonts w:cs="Times New Roman"/>
                <w:sz w:val="20"/>
                <w:szCs w:val="20"/>
              </w:rPr>
            </w:pPr>
            <w:r>
              <w:rPr>
                <w:rFonts w:eastAsiaTheme="minorEastAsia" w:cs="Times New Roman"/>
                <w:iCs/>
                <w:sz w:val="20"/>
                <w:szCs w:val="20"/>
              </w:rPr>
              <w:t xml:space="preserve">При достижении значения показателя </w:t>
            </w:r>
            <w:r>
              <w:rPr>
                <w:rFonts w:eastAsiaTheme="minorEastAsia" w:cs="Times New Roman"/>
                <w:b/>
                <w:iCs/>
                <w:sz w:val="20"/>
                <w:szCs w:val="20"/>
              </w:rPr>
              <w:t>A</w:t>
            </w:r>
            <w:r>
              <w:rPr>
                <w:rFonts w:eastAsiaTheme="minorEastAsia" w:cs="Times New Roman"/>
                <w:iCs/>
                <w:sz w:val="20"/>
                <w:szCs w:val="20"/>
              </w:rPr>
              <w:t xml:space="preserve"> 8 баллов и выше – муниципальному образованию присваивается 1 место, динамика не считается. </w:t>
            </w:r>
            <m:oMath>
              <m:r>
                <w:rPr>
                  <w:rFonts w:ascii="Cambria Math" w:hAnsi="Cambria Math" w:cs="Times New Roman"/>
                  <w:sz w:val="20"/>
                  <w:szCs w:val="20"/>
                </w:rPr>
                <m:t>А=</m:t>
              </m:r>
              <m:sSub>
                <m:sSubPr>
                  <m:ctrlPr>
                    <w:rPr>
                      <w:rFonts w:ascii="Cambria Math" w:hAnsi="Cambria Math" w:cs="Times New Roman"/>
                      <w:i/>
                      <w:iCs/>
                    </w:rPr>
                  </m:ctrlPr>
                </m:sSubPr>
                <m:e>
                  <m:r>
                    <w:rPr>
                      <w:rFonts w:ascii="Cambria Math" w:hAnsi="Cambria Math" w:cs="Times New Roman"/>
                      <w:sz w:val="20"/>
                      <w:szCs w:val="20"/>
                    </w:rPr>
                    <m:t>A</m:t>
                  </m:r>
                </m:e>
                <m:sub>
                  <m:r>
                    <w:rPr>
                      <w:rFonts w:ascii="Cambria Math" w:hAnsi="Cambria Math" w:cs="Times New Roman"/>
                      <w:sz w:val="20"/>
                      <w:szCs w:val="20"/>
                    </w:rPr>
                    <m:t>1</m:t>
                  </m:r>
                </m:sub>
              </m:sSub>
              <m:r>
                <m:rPr>
                  <m:sty m:val="p"/>
                </m:rPr>
                <w:rPr>
                  <w:rFonts w:ascii="Cambria Math" w:hAnsi="Cambria Math" w:cs="Times New Roman"/>
                  <w:sz w:val="20"/>
                  <w:szCs w:val="20"/>
                </w:rPr>
                <m:t>+</m:t>
              </m:r>
              <m:sSub>
                <m:sSubPr>
                  <m:ctrlPr>
                    <w:rPr>
                      <w:rFonts w:ascii="Cambria Math" w:hAnsi="Cambria Math" w:cs="Times New Roman"/>
                      <w:i/>
                      <w:iCs/>
                    </w:rPr>
                  </m:ctrlPr>
                </m:sSubPr>
                <m:e>
                  <m:r>
                    <w:rPr>
                      <w:rFonts w:ascii="Cambria Math" w:hAnsi="Cambria Math" w:cs="Times New Roman"/>
                      <w:sz w:val="20"/>
                      <w:szCs w:val="20"/>
                    </w:rPr>
                    <m:t>A</m:t>
                  </m:r>
                </m:e>
                <m:sub>
                  <m:r>
                    <w:rPr>
                      <w:rFonts w:ascii="Cambria Math" w:hAnsi="Cambria Math" w:cs="Times New Roman"/>
                      <w:sz w:val="20"/>
                      <w:szCs w:val="20"/>
                    </w:rPr>
                    <m:t>2</m:t>
                  </m:r>
                </m:sub>
              </m:sSub>
              <m:r>
                <w:rPr>
                  <w:rFonts w:ascii="Cambria Math" w:hAnsi="Cambria Math" w:cs="Times New Roman"/>
                  <w:sz w:val="20"/>
                  <w:szCs w:val="20"/>
                </w:rPr>
                <m:t>*4,</m:t>
              </m:r>
            </m:oMath>
            <w:r>
              <w:rPr>
                <w:rFonts w:cs="Times New Roman"/>
                <w:sz w:val="20"/>
                <w:szCs w:val="20"/>
              </w:rPr>
              <w:t xml:space="preserve"> </w:t>
            </w:r>
          </w:p>
          <w:p w:rsidR="001E2C0B" w:rsidRDefault="001E2C0B" w:rsidP="001E2C0B">
            <w:pPr>
              <w:spacing w:line="240" w:lineRule="atLeast"/>
              <w:rPr>
                <w:rFonts w:cs="Times New Roman"/>
                <w:sz w:val="20"/>
                <w:szCs w:val="20"/>
              </w:rPr>
            </w:pPr>
            <w:r>
              <w:rPr>
                <w:rFonts w:cs="Times New Roman"/>
                <w:sz w:val="20"/>
                <w:szCs w:val="20"/>
              </w:rPr>
              <w:t>где:</w:t>
            </w:r>
            <w:r>
              <w:rPr>
                <w:rFonts w:cs="Times New Roman"/>
                <w:sz w:val="20"/>
                <w:szCs w:val="20"/>
              </w:rPr>
              <w:br/>
              <w:t>4 – коэффициент значимости показателя;</w:t>
            </w:r>
          </w:p>
          <w:p w:rsidR="001E2C0B" w:rsidRDefault="001E2C0B" w:rsidP="001E2C0B">
            <w:pPr>
              <w:spacing w:line="240" w:lineRule="atLeast"/>
              <w:ind w:firstLine="720"/>
              <w:rPr>
                <w:rFonts w:eastAsiaTheme="minorEastAsia" w:cs="Times New Roman"/>
                <w:b/>
                <w:iCs/>
                <w:sz w:val="20"/>
                <w:szCs w:val="20"/>
              </w:rPr>
            </w:pPr>
          </w:p>
          <w:p w:rsidR="001E2C0B" w:rsidRDefault="001B2B15" w:rsidP="001E2C0B">
            <w:pPr>
              <w:spacing w:line="240" w:lineRule="atLeast"/>
              <w:ind w:firstLine="720"/>
              <w:rPr>
                <w:rFonts w:eastAsiaTheme="minorEastAsia" w:cs="Times New Roman"/>
                <w:b/>
                <w:iCs/>
                <w:sz w:val="20"/>
                <w:szCs w:val="20"/>
              </w:rPr>
            </w:pPr>
            <m:oMath>
              <m:sSub>
                <m:sSubPr>
                  <m:ctrlPr>
                    <w:rPr>
                      <w:rFonts w:ascii="Cambria Math" w:hAnsi="Cambria Math" w:cs="Times New Roman"/>
                      <w:b/>
                      <w:i/>
                      <w:iCs/>
                    </w:rPr>
                  </m:ctrlPr>
                </m:sSubPr>
                <m:e>
                  <m:r>
                    <m:rPr>
                      <m:sty m:val="bi"/>
                    </m:rPr>
                    <w:rPr>
                      <w:rFonts w:ascii="Cambria Math" w:hAnsi="Cambria Math" w:cs="Times New Roman"/>
                      <w:sz w:val="20"/>
                      <w:szCs w:val="20"/>
                    </w:rPr>
                    <m:t>A</m:t>
                  </m:r>
                </m:e>
                <m:sub>
                  <m:r>
                    <m:rPr>
                      <m:sty m:val="bi"/>
                    </m:rPr>
                    <w:rPr>
                      <w:rFonts w:ascii="Cambria Math" w:hAnsi="Cambria Math" w:cs="Times New Roman"/>
                      <w:sz w:val="20"/>
                      <w:szCs w:val="20"/>
                    </w:rPr>
                    <m:t>1</m:t>
                  </m:r>
                </m:sub>
              </m:sSub>
            </m:oMath>
            <w:r w:rsidR="001E2C0B">
              <w:rPr>
                <w:rFonts w:eastAsiaTheme="minorEastAsia" w:cs="Times New Roman"/>
                <w:b/>
                <w:iCs/>
                <w:sz w:val="20"/>
                <w:szCs w:val="20"/>
              </w:rPr>
              <w:t xml:space="preserve">- показатель вовлеченности читателей официальных аккаунтов и страниц муниципального образования Московской области в социальных сетях (балл). Расчет показателя осуществляется ежеквартально нарастающим итогом. </w:t>
            </w:r>
          </w:p>
          <w:p w:rsidR="001E2C0B" w:rsidRDefault="001B2B15" w:rsidP="001E2C0B">
            <w:pPr>
              <w:spacing w:line="240" w:lineRule="atLeast"/>
              <w:jc w:val="center"/>
              <w:rPr>
                <w:rFonts w:eastAsiaTheme="minorEastAsia" w:cs="Times New Roman"/>
                <w:iCs/>
                <w:sz w:val="20"/>
                <w:szCs w:val="20"/>
              </w:rPr>
            </w:pPr>
            <m:oMath>
              <m:sSub>
                <m:sSubPr>
                  <m:ctrlPr>
                    <w:rPr>
                      <w:rFonts w:ascii="Cambria Math" w:hAnsi="Cambria Math" w:cs="Times New Roman"/>
                      <w:b/>
                      <w:i/>
                      <w:iCs/>
                    </w:rPr>
                  </m:ctrlPr>
                </m:sSubPr>
                <m:e>
                  <m:r>
                    <m:rPr>
                      <m:sty m:val="bi"/>
                    </m:rPr>
                    <w:rPr>
                      <w:rFonts w:ascii="Cambria Math" w:hAnsi="Cambria Math" w:cs="Times New Roman"/>
                      <w:sz w:val="20"/>
                      <w:szCs w:val="20"/>
                    </w:rPr>
                    <m:t>A</m:t>
                  </m:r>
                </m:e>
                <m:sub>
                  <m:r>
                    <m:rPr>
                      <m:sty m:val="bi"/>
                    </m:rP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iCs/>
                    </w:rPr>
                  </m:ctrlPr>
                </m:sSubPr>
                <m:e>
                  <m:r>
                    <w:rPr>
                      <w:rFonts w:ascii="Cambria Math" w:hAnsi="Cambria Math" w:cs="Times New Roman"/>
                      <w:sz w:val="20"/>
                      <w:szCs w:val="20"/>
                    </w:rPr>
                    <m:t>k</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iCs/>
                    </w:rPr>
                  </m:ctrlPr>
                </m:sSubPr>
                <m:e>
                  <m:r>
                    <w:rPr>
                      <w:rFonts w:ascii="Cambria Math" w:hAnsi="Cambria Math" w:cs="Times New Roman"/>
                      <w:sz w:val="20"/>
                      <w:szCs w:val="20"/>
                    </w:rPr>
                    <m:t>k</m:t>
                  </m:r>
                </m:e>
                <m:sub>
                  <m:r>
                    <w:rPr>
                      <w:rFonts w:ascii="Cambria Math" w:hAnsi="Cambria Math" w:cs="Times New Roman"/>
                      <w:sz w:val="20"/>
                      <w:szCs w:val="20"/>
                    </w:rPr>
                    <m:t>2</m:t>
                  </m:r>
                </m:sub>
              </m:sSub>
              <m:r>
                <w:rPr>
                  <w:rFonts w:ascii="Cambria Math" w:hAnsi="Cambria Math" w:cs="Times New Roman"/>
                  <w:sz w:val="20"/>
                  <w:szCs w:val="20"/>
                </w:rPr>
                <m:t>+</m:t>
              </m:r>
              <m:sSub>
                <m:sSubPr>
                  <m:ctrlPr>
                    <w:rPr>
                      <w:rFonts w:ascii="Cambria Math" w:hAnsi="Cambria Math" w:cs="Times New Roman"/>
                      <w:i/>
                      <w:iCs/>
                    </w:rPr>
                  </m:ctrlPr>
                </m:sSubPr>
                <m:e>
                  <m:r>
                    <w:rPr>
                      <w:rFonts w:ascii="Cambria Math" w:hAnsi="Cambria Math" w:cs="Times New Roman"/>
                      <w:sz w:val="20"/>
                      <w:szCs w:val="20"/>
                    </w:rPr>
                    <m:t>k</m:t>
                  </m:r>
                </m:e>
                <m:sub>
                  <m:r>
                    <w:rPr>
                      <w:rFonts w:ascii="Cambria Math" w:hAnsi="Cambria Math" w:cs="Times New Roman"/>
                      <w:sz w:val="20"/>
                      <w:szCs w:val="20"/>
                    </w:rPr>
                    <m:t>3</m:t>
                  </m:r>
                </m:sub>
              </m:sSub>
              <m:r>
                <w:rPr>
                  <w:rFonts w:ascii="Cambria Math" w:hAnsi="Cambria Math" w:cs="Times New Roman"/>
                  <w:sz w:val="20"/>
                  <w:szCs w:val="20"/>
                </w:rPr>
                <m:t>+</m:t>
              </m:r>
              <m:sSub>
                <m:sSubPr>
                  <m:ctrlPr>
                    <w:rPr>
                      <w:rFonts w:ascii="Cambria Math" w:hAnsi="Cambria Math" w:cs="Times New Roman"/>
                      <w:i/>
                      <w:iCs/>
                    </w:rPr>
                  </m:ctrlPr>
                </m:sSubPr>
                <m:e>
                  <m:r>
                    <w:rPr>
                      <w:rFonts w:ascii="Cambria Math" w:hAnsi="Cambria Math" w:cs="Times New Roman"/>
                      <w:sz w:val="20"/>
                      <w:szCs w:val="20"/>
                    </w:rPr>
                    <m:t>k</m:t>
                  </m:r>
                </m:e>
                <m:sub>
                  <m:r>
                    <w:rPr>
                      <w:rFonts w:ascii="Cambria Math" w:hAnsi="Cambria Math" w:cs="Times New Roman"/>
                      <w:sz w:val="20"/>
                      <w:szCs w:val="20"/>
                    </w:rPr>
                    <m:t>4</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1B2B15"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1</m:t>
                  </m:r>
                </m:sub>
              </m:sSub>
            </m:oMath>
            <w:r w:rsidR="001E2C0B">
              <w:rPr>
                <w:rFonts w:eastAsiaTheme="minorEastAsia" w:cs="Times New Roman"/>
                <w:iCs/>
                <w:sz w:val="20"/>
                <w:szCs w:val="20"/>
              </w:rPr>
              <w:t>– коэффициент подписчиков, (балл);</w:t>
            </w:r>
          </w:p>
          <w:p w:rsidR="001E2C0B" w:rsidRDefault="001B2B15"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2</m:t>
                  </m:r>
                </m:sub>
              </m:sSub>
            </m:oMath>
            <w:r w:rsidR="001E2C0B">
              <w:rPr>
                <w:rFonts w:eastAsiaTheme="minorEastAsia" w:cs="Times New Roman"/>
                <w:iCs/>
                <w:sz w:val="20"/>
                <w:szCs w:val="20"/>
              </w:rPr>
              <w:t>– коэффициент просмотров публикаций, (балл);</w:t>
            </w:r>
          </w:p>
          <w:p w:rsidR="001E2C0B" w:rsidRDefault="001B2B15"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3</m:t>
                  </m:r>
                </m:sub>
              </m:sSub>
            </m:oMath>
            <w:r w:rsidR="001E2C0B">
              <w:rPr>
                <w:rFonts w:eastAsiaTheme="minorEastAsia" w:cs="Times New Roman"/>
                <w:iCs/>
                <w:sz w:val="20"/>
                <w:szCs w:val="20"/>
              </w:rPr>
              <w:t xml:space="preserve"> – коэффициент реакций (</w:t>
            </w:r>
            <w:proofErr w:type="spellStart"/>
            <w:r w:rsidR="001E2C0B">
              <w:rPr>
                <w:rFonts w:eastAsiaTheme="minorEastAsia" w:cs="Times New Roman"/>
                <w:iCs/>
                <w:sz w:val="20"/>
                <w:szCs w:val="20"/>
              </w:rPr>
              <w:t>лайков</w:t>
            </w:r>
            <w:proofErr w:type="spellEnd"/>
            <w:r w:rsidR="001E2C0B">
              <w:rPr>
                <w:rFonts w:eastAsiaTheme="minorEastAsia" w:cs="Times New Roman"/>
                <w:iCs/>
                <w:sz w:val="20"/>
                <w:szCs w:val="20"/>
              </w:rPr>
              <w:t xml:space="preserve">, комментариев, </w:t>
            </w:r>
            <w:proofErr w:type="spellStart"/>
            <w:r w:rsidR="001E2C0B">
              <w:rPr>
                <w:rFonts w:eastAsiaTheme="minorEastAsia" w:cs="Times New Roman"/>
                <w:iCs/>
                <w:sz w:val="20"/>
                <w:szCs w:val="20"/>
              </w:rPr>
              <w:t>репостов</w:t>
            </w:r>
            <w:proofErr w:type="spellEnd"/>
            <w:r w:rsidR="001E2C0B">
              <w:rPr>
                <w:rFonts w:eastAsiaTheme="minorEastAsia" w:cs="Times New Roman"/>
                <w:iCs/>
                <w:sz w:val="20"/>
                <w:szCs w:val="20"/>
              </w:rPr>
              <w:t>) на публикации, (балл);</w:t>
            </w:r>
          </w:p>
          <w:p w:rsidR="001E2C0B" w:rsidRDefault="001B2B15"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4</m:t>
                  </m:r>
                </m:sub>
              </m:sSub>
            </m:oMath>
            <w:r w:rsidR="001E2C0B">
              <w:rPr>
                <w:rFonts w:eastAsiaTheme="minorEastAsia" w:cs="Times New Roman"/>
                <w:iCs/>
                <w:sz w:val="20"/>
                <w:szCs w:val="20"/>
              </w:rPr>
              <w:t>– коэффициент количества публикаций, (балл);</w:t>
            </w:r>
          </w:p>
          <w:p w:rsidR="001E2C0B" w:rsidRDefault="001B2B15" w:rsidP="001E2C0B">
            <w:pPr>
              <w:spacing w:line="240" w:lineRule="atLeast"/>
              <w:jc w:val="center"/>
              <w:rPr>
                <w:rFonts w:eastAsiaTheme="minorEastAsia" w:cs="Times New Roman"/>
                <w:iCs/>
                <w:sz w:val="20"/>
                <w:szCs w:val="20"/>
              </w:rPr>
            </w:pPr>
            <m:oMath>
              <m:sSub>
                <m:sSubPr>
                  <m:ctrlPr>
                    <w:rPr>
                      <w:rFonts w:ascii="Cambria Math" w:eastAsiaTheme="minorEastAsia" w:hAnsi="Cambria Math" w:cs="Times New Roman"/>
                      <w:i/>
                      <w:iCs/>
                    </w:rPr>
                  </m:ctrlPr>
                </m:sSubPr>
                <m:e>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1</m:t>
                      </m:r>
                    </m:sub>
                  </m:sSub>
                  <m:r>
                    <w:rPr>
                      <w:rFonts w:ascii="Cambria Math" w:eastAsiaTheme="minorEastAsia" w:hAnsi="Cambria Math" w:cs="Times New Roman"/>
                      <w:sz w:val="20"/>
                      <w:szCs w:val="20"/>
                    </w:rPr>
                    <m:t>= AR/ AR</m:t>
                  </m:r>
                </m:e>
                <m:sub>
                  <m:r>
                    <w:rPr>
                      <w:rFonts w:ascii="Cambria Math" w:eastAsiaTheme="minorEastAsia" w:hAnsi="Cambria Math" w:cs="Times New Roman"/>
                      <w:sz w:val="20"/>
                      <w:szCs w:val="20"/>
                    </w:rPr>
                    <m:t>цел</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 xml:space="preserve">AR – фактическое число не уникальных подписчиков в официальных страницах и </w:t>
            </w:r>
            <w:proofErr w:type="spellStart"/>
            <w:r>
              <w:rPr>
                <w:rFonts w:eastAsiaTheme="minorEastAsia" w:cs="Times New Roman"/>
                <w:iCs/>
                <w:sz w:val="20"/>
                <w:szCs w:val="20"/>
              </w:rPr>
              <w:t>аккаунтах</w:t>
            </w:r>
            <w:proofErr w:type="spellEnd"/>
            <w:r>
              <w:rPr>
                <w:rFonts w:eastAsiaTheme="minorEastAsia" w:cs="Times New Roman"/>
                <w:iCs/>
                <w:sz w:val="20"/>
                <w:szCs w:val="20"/>
              </w:rPr>
              <w:t xml:space="preserve"> муниципального образования Московской области в социальных сетях на последний день отчетного периода;</w:t>
            </w:r>
          </w:p>
          <w:p w:rsidR="001E2C0B" w:rsidRDefault="001B2B15"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AR</m:t>
                  </m:r>
                </m:e>
                <m:sub>
                  <m:r>
                    <w:rPr>
                      <w:rFonts w:ascii="Cambria Math" w:eastAsiaTheme="minorEastAsia" w:hAnsi="Cambria Math" w:cs="Times New Roman"/>
                      <w:sz w:val="20"/>
                      <w:szCs w:val="20"/>
                    </w:rPr>
                    <m:t>цел</m:t>
                  </m:r>
                </m:sub>
              </m:sSub>
              <m:r>
                <w:rPr>
                  <w:rFonts w:ascii="Cambria Math" w:eastAsiaTheme="minorEastAsia" w:hAnsi="Cambria Math" w:cs="Times New Roman"/>
                  <w:sz w:val="20"/>
                  <w:szCs w:val="20"/>
                </w:rPr>
                <m:t xml:space="preserve"> </m:t>
              </m:r>
            </m:oMath>
            <w:r w:rsidR="001E2C0B">
              <w:rPr>
                <w:rFonts w:eastAsiaTheme="minorEastAsia" w:cs="Times New Roman"/>
                <w:iCs/>
                <w:sz w:val="20"/>
                <w:szCs w:val="20"/>
              </w:rPr>
              <w:t>– целевое число не уникальных подписчиков (20% от числа совершеннолетних жителей, проживающих в муниципальном образовании Московской области по данным избирательной комиссии);</w:t>
            </w:r>
          </w:p>
          <w:p w:rsidR="001E2C0B" w:rsidRDefault="001B2B15" w:rsidP="001E2C0B">
            <w:pPr>
              <w:spacing w:line="240" w:lineRule="atLeast"/>
              <w:jc w:val="center"/>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2</m:t>
                  </m:r>
                </m:sub>
              </m:sSub>
            </m:oMath>
            <w:r w:rsidR="001E2C0B">
              <w:rPr>
                <w:rFonts w:eastAsiaTheme="minorEastAsia" w:cs="Times New Roman"/>
                <w:iCs/>
                <w:sz w:val="20"/>
                <w:szCs w:val="20"/>
              </w:rPr>
              <w:t xml:space="preserve">= </w:t>
            </w:r>
            <m:oMath>
              <m:nary>
                <m:naryPr>
                  <m:chr m:val="∑"/>
                  <m:limLoc m:val="subSup"/>
                  <m:supHide m:val="on"/>
                  <m:ctrlPr>
                    <w:rPr>
                      <w:rFonts w:ascii="Cambria Math" w:eastAsiaTheme="minorEastAsia" w:hAnsi="Cambria Math" w:cs="Times New Roman"/>
                      <w:i/>
                      <w:iCs/>
                    </w:rPr>
                  </m:ctrlPr>
                </m:naryPr>
                <m:sub>
                  <m:r>
                    <w:rPr>
                      <w:rFonts w:ascii="Cambria Math" w:eastAsiaTheme="minorEastAsia" w:hAnsi="Cambria Math" w:cs="Times New Roman"/>
                      <w:sz w:val="20"/>
                      <w:szCs w:val="20"/>
                    </w:rPr>
                    <m:t>просм</m:t>
                  </m:r>
                </m:sub>
                <m:sup/>
                <m:e>
                  <m:r>
                    <w:rPr>
                      <w:rFonts w:ascii="Cambria Math" w:eastAsiaTheme="minorEastAsia" w:hAnsi="Cambria Math" w:cs="Times New Roman"/>
                      <w:sz w:val="20"/>
                      <w:szCs w:val="20"/>
                    </w:rPr>
                    <m:t>/</m:t>
                  </m:r>
                </m:e>
              </m:nary>
              <m:r>
                <w:rPr>
                  <w:rFonts w:ascii="Cambria Math" w:eastAsiaTheme="minorEastAsia" w:hAnsi="Cambria Math" w:cs="Times New Roman"/>
                  <w:sz w:val="20"/>
                  <w:szCs w:val="20"/>
                </w:rPr>
                <m:t>(</m:t>
              </m:r>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AR</m:t>
                  </m:r>
                </m:e>
                <m:sub>
                  <m:r>
                    <w:rPr>
                      <w:rFonts w:ascii="Cambria Math" w:eastAsiaTheme="minorEastAsia" w:hAnsi="Cambria Math" w:cs="Times New Roman"/>
                      <w:sz w:val="20"/>
                      <w:szCs w:val="20"/>
                    </w:rPr>
                    <m:t>цел</m:t>
                  </m:r>
                </m:sub>
              </m:sSub>
              <m:r>
                <m:rPr>
                  <m:sty m:val="p"/>
                </m:rPr>
                <w:rPr>
                  <w:rFonts w:ascii="Cambria Math" w:eastAsiaTheme="minorEastAsia" w:hAnsi="Cambria Math" w:cs="Times New Roman"/>
                  <w:sz w:val="20"/>
                  <w:szCs w:val="20"/>
                </w:rPr>
                <m:t xml:space="preserve">*30* </m:t>
              </m:r>
              <m:sSub>
                <m:sSubPr>
                  <m:ctrlPr>
                    <w:rPr>
                      <w:rFonts w:ascii="Cambria Math" w:eastAsiaTheme="minorEastAsia" w:hAnsi="Cambria Math" w:cs="Times New Roman"/>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мес</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1B2B15" w:rsidP="001E2C0B">
            <w:pPr>
              <w:spacing w:line="240" w:lineRule="atLeast"/>
              <w:rPr>
                <w:rFonts w:eastAsiaTheme="minorEastAsia" w:cs="Times New Roman"/>
                <w:iCs/>
                <w:sz w:val="20"/>
                <w:szCs w:val="20"/>
              </w:rPr>
            </w:pPr>
            <m:oMath>
              <m:nary>
                <m:naryPr>
                  <m:chr m:val="∑"/>
                  <m:limLoc m:val="subSup"/>
                  <m:supHide m:val="on"/>
                  <m:ctrlPr>
                    <w:rPr>
                      <w:rFonts w:ascii="Cambria Math" w:eastAsiaTheme="minorEastAsia" w:hAnsi="Cambria Math" w:cs="Times New Roman"/>
                      <w:i/>
                      <w:iCs/>
                    </w:rPr>
                  </m:ctrlPr>
                </m:naryPr>
                <m:sub>
                  <m:r>
                    <w:rPr>
                      <w:rFonts w:ascii="Cambria Math" w:eastAsiaTheme="minorEastAsia" w:hAnsi="Cambria Math" w:cs="Times New Roman"/>
                      <w:sz w:val="20"/>
                      <w:szCs w:val="20"/>
                    </w:rPr>
                    <m:t>просм</m:t>
                  </m:r>
                </m:sub>
                <m:sup/>
                <m:e>
                  <m:r>
                    <w:rPr>
                      <w:rFonts w:ascii="Cambria Math" w:eastAsiaTheme="minorEastAsia" w:hAnsi="Cambria Math" w:cs="Times New Roman"/>
                      <w:sz w:val="20"/>
                      <w:szCs w:val="20"/>
                    </w:rPr>
                    <m:t>- </m:t>
                  </m:r>
                </m:e>
              </m:nary>
              <m:r>
                <w:rPr>
                  <w:rFonts w:ascii="Cambria Math" w:eastAsiaTheme="minorEastAsia" w:hAnsi="Cambria Math" w:cs="Times New Roman"/>
                  <w:sz w:val="20"/>
                  <w:szCs w:val="20"/>
                </w:rPr>
                <m:t> </m:t>
              </m:r>
            </m:oMath>
            <w:proofErr w:type="gramStart"/>
            <w:r w:rsidR="001E2C0B">
              <w:rPr>
                <w:rFonts w:eastAsiaTheme="minorEastAsia" w:cs="Times New Roman"/>
                <w:iCs/>
                <w:sz w:val="20"/>
                <w:szCs w:val="20"/>
              </w:rPr>
              <w:t>фактическое число не уникальных просмотров публикаций в официальных аккаунтах главы и администрации муниципального образования за отчетный период;</w:t>
            </w:r>
            <w:proofErr w:type="gramEnd"/>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30 – целевое число публикаций, которые смотрит каждый подписчик за месяц;</w:t>
            </w:r>
          </w:p>
          <w:p w:rsidR="001E2C0B" w:rsidRDefault="001B2B15"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мес</m:t>
                  </m:r>
                </m:sub>
              </m:sSub>
            </m:oMath>
            <w:r w:rsidR="001E2C0B">
              <w:rPr>
                <w:rFonts w:eastAsiaTheme="minorEastAsia" w:cs="Times New Roman"/>
                <w:sz w:val="20"/>
                <w:szCs w:val="20"/>
              </w:rPr>
              <w:t xml:space="preserve"> – число месяцев в отчетном периоде, (ед.);</w:t>
            </w:r>
          </w:p>
          <w:p w:rsidR="001E2C0B" w:rsidRDefault="001B2B15" w:rsidP="001E2C0B">
            <w:pPr>
              <w:spacing w:line="240" w:lineRule="atLeast"/>
              <w:jc w:val="center"/>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3</m:t>
                  </m:r>
                </m:sub>
              </m:sSub>
            </m:oMath>
            <w:r w:rsidR="001E2C0B">
              <w:rPr>
                <w:rFonts w:eastAsiaTheme="minorEastAsia" w:cs="Times New Roman"/>
                <w:iCs/>
                <w:sz w:val="20"/>
                <w:szCs w:val="20"/>
              </w:rPr>
              <w:t>=</w:t>
            </w:r>
            <m:oMath>
              <m:r>
                <w:rPr>
                  <w:rFonts w:ascii="Cambria Math" w:eastAsiaTheme="minorEastAsia" w:hAnsi="Cambria Math" w:cs="Times New Roman"/>
                  <w:sz w:val="20"/>
                  <w:szCs w:val="20"/>
                </w:rPr>
                <m:t>SI/(</m:t>
              </m:r>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AR</m:t>
                  </m:r>
                </m:e>
                <m:sub>
                  <m:r>
                    <w:rPr>
                      <w:rFonts w:ascii="Cambria Math" w:eastAsiaTheme="minorEastAsia" w:hAnsi="Cambria Math" w:cs="Times New Roman"/>
                      <w:sz w:val="20"/>
                      <w:szCs w:val="20"/>
                    </w:rPr>
                    <m:t>цел</m:t>
                  </m:r>
                </m:sub>
              </m:sSub>
              <m:r>
                <m:rPr>
                  <m:sty m:val="p"/>
                </m:rPr>
                <w:rPr>
                  <w:rFonts w:ascii="Cambria Math" w:eastAsiaTheme="minorEastAsia" w:hAnsi="Cambria Math" w:cs="Times New Roman"/>
                  <w:sz w:val="20"/>
                  <w:szCs w:val="20"/>
                </w:rPr>
                <m:t>*3*</m:t>
              </m:r>
              <m:sSub>
                <m:sSubPr>
                  <m:ctrlPr>
                    <w:rPr>
                      <w:rFonts w:ascii="Cambria Math" w:eastAsiaTheme="minorEastAsia" w:hAnsi="Cambria Math" w:cs="Times New Roman"/>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мес</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SI – фактическое число реакций (</w:t>
            </w:r>
            <w:proofErr w:type="spellStart"/>
            <w:r>
              <w:rPr>
                <w:rFonts w:eastAsiaTheme="minorEastAsia" w:cs="Times New Roman"/>
                <w:iCs/>
                <w:sz w:val="20"/>
                <w:szCs w:val="20"/>
              </w:rPr>
              <w:t>лайков</w:t>
            </w:r>
            <w:proofErr w:type="spellEnd"/>
            <w:r>
              <w:rPr>
                <w:rFonts w:eastAsiaTheme="minorEastAsia" w:cs="Times New Roman"/>
                <w:iCs/>
                <w:sz w:val="20"/>
                <w:szCs w:val="20"/>
              </w:rPr>
              <w:t xml:space="preserve">, комментариев, </w:t>
            </w:r>
            <w:proofErr w:type="spellStart"/>
            <w:r>
              <w:rPr>
                <w:rFonts w:eastAsiaTheme="minorEastAsia" w:cs="Times New Roman"/>
                <w:iCs/>
                <w:sz w:val="20"/>
                <w:szCs w:val="20"/>
              </w:rPr>
              <w:t>репостов</w:t>
            </w:r>
            <w:proofErr w:type="spellEnd"/>
            <w:r>
              <w:rPr>
                <w:rFonts w:eastAsiaTheme="minorEastAsia" w:cs="Times New Roman"/>
                <w:iCs/>
                <w:sz w:val="20"/>
                <w:szCs w:val="20"/>
              </w:rPr>
              <w:t xml:space="preserve">) на публикации, размещенные в официальных страницах и </w:t>
            </w:r>
            <w:proofErr w:type="spellStart"/>
            <w:r>
              <w:rPr>
                <w:rFonts w:eastAsiaTheme="minorEastAsia" w:cs="Times New Roman"/>
                <w:iCs/>
                <w:sz w:val="20"/>
                <w:szCs w:val="20"/>
              </w:rPr>
              <w:t>аккаунтах</w:t>
            </w:r>
            <w:proofErr w:type="spellEnd"/>
            <w:r>
              <w:rPr>
                <w:rFonts w:eastAsiaTheme="minorEastAsia" w:cs="Times New Roman"/>
                <w:iCs/>
                <w:sz w:val="20"/>
                <w:szCs w:val="20"/>
              </w:rPr>
              <w:t xml:space="preserve"> муниципального образования Московской области в социальных сетях за отчетный период;</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 xml:space="preserve">3 – целевое число реакций на публикации, которые оставляет каждый подписчик за месяц. </w:t>
            </w:r>
          </w:p>
          <w:p w:rsidR="001E2C0B" w:rsidRDefault="001B2B15" w:rsidP="001E2C0B">
            <w:pPr>
              <w:spacing w:line="240" w:lineRule="atLeast"/>
              <w:jc w:val="center"/>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4</m:t>
                  </m:r>
                </m:sub>
              </m:sSub>
            </m:oMath>
            <w:r w:rsidR="001E2C0B">
              <w:rPr>
                <w:rFonts w:eastAsiaTheme="minorEastAsia" w:cs="Times New Roman"/>
                <w:iCs/>
                <w:sz w:val="20"/>
                <w:szCs w:val="20"/>
              </w:rPr>
              <w:t xml:space="preserve">= </w:t>
            </w: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пост</m:t>
                  </m:r>
                </m:sub>
              </m:sSub>
              <m:r>
                <w:rPr>
                  <w:rFonts w:ascii="Cambria Math" w:eastAsiaTheme="minorEastAsia" w:hAnsi="Cambria Math" w:cs="Times New Roman"/>
                  <w:sz w:val="20"/>
                  <w:szCs w:val="20"/>
                </w:rPr>
                <m:t>/ 480*</m:t>
              </m:r>
              <m:sSub>
                <m:sSubPr>
                  <m:ctrlPr>
                    <w:rPr>
                      <w:rFonts w:ascii="Cambria Math" w:eastAsiaTheme="minorEastAsia" w:hAnsi="Cambria Math" w:cs="Times New Roman"/>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мес</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1B2B15"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пост</m:t>
                  </m:r>
                </m:sub>
              </m:sSub>
            </m:oMath>
            <w:r w:rsidR="001E2C0B">
              <w:rPr>
                <w:rFonts w:eastAsiaTheme="minorEastAsia" w:cs="Times New Roman"/>
                <w:i/>
                <w:iCs/>
                <w:sz w:val="20"/>
                <w:szCs w:val="20"/>
              </w:rPr>
              <w:t xml:space="preserve">- </w:t>
            </w:r>
            <w:r w:rsidR="001E2C0B">
              <w:rPr>
                <w:rFonts w:eastAsiaTheme="minorEastAsia" w:cs="Times New Roman"/>
                <w:iCs/>
                <w:sz w:val="20"/>
                <w:szCs w:val="20"/>
              </w:rPr>
              <w:t xml:space="preserve">число публикаций в официальных страницах и </w:t>
            </w:r>
            <w:proofErr w:type="spellStart"/>
            <w:r w:rsidR="001E2C0B">
              <w:rPr>
                <w:rFonts w:eastAsiaTheme="minorEastAsia" w:cs="Times New Roman"/>
                <w:iCs/>
                <w:sz w:val="20"/>
                <w:szCs w:val="20"/>
              </w:rPr>
              <w:t>аккаунтах</w:t>
            </w:r>
            <w:proofErr w:type="spellEnd"/>
            <w:r w:rsidR="001E2C0B">
              <w:rPr>
                <w:rFonts w:eastAsiaTheme="minorEastAsia" w:cs="Times New Roman"/>
                <w:iCs/>
                <w:sz w:val="20"/>
                <w:szCs w:val="20"/>
              </w:rPr>
              <w:t xml:space="preserve"> муниципального образования Московской области в социальных сетях за отчетный период;</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 xml:space="preserve">480 – целевое число публикаций за месяц; </w:t>
            </w:r>
          </w:p>
          <w:p w:rsidR="001E2C0B" w:rsidRDefault="001E2C0B" w:rsidP="001E2C0B">
            <w:pPr>
              <w:spacing w:line="240" w:lineRule="atLeast"/>
              <w:ind w:left="720" w:firstLine="720"/>
              <w:rPr>
                <w:rFonts w:eastAsiaTheme="minorEastAsia" w:cs="Times New Roman"/>
                <w:iCs/>
                <w:sz w:val="20"/>
                <w:szCs w:val="20"/>
              </w:rPr>
            </w:pPr>
            <m:oMathPara>
              <m:oMath>
                <m:r>
                  <m:rPr>
                    <m:sty m:val="bi"/>
                  </m:rPr>
                  <w:rPr>
                    <w:rFonts w:ascii="Cambria Math" w:eastAsiaTheme="minorEastAsia" w:hAnsi="Cambria Math" w:cs="Times New Roman"/>
                    <w:sz w:val="20"/>
                    <w:szCs w:val="20"/>
                  </w:rPr>
                  <m:t xml:space="preserve">Если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1</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2</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3</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4</m:t>
                    </m:r>
                  </m:sub>
                </m:sSub>
                <m:r>
                  <m:rPr>
                    <m:sty m:val="bi"/>
                  </m:rPr>
                  <w:rPr>
                    <w:rFonts w:ascii="Cambria Math" w:eastAsiaTheme="minorEastAsia" w:hAnsi="Cambria Math" w:cs="Times New Roman"/>
                    <w:sz w:val="20"/>
                    <w:szCs w:val="20"/>
                  </w:rPr>
                  <m:t xml:space="preserve">≥1, то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1</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2</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3</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4</m:t>
                    </m:r>
                  </m:sub>
                </m:sSub>
                <m:r>
                  <m:rPr>
                    <m:sty m:val="bi"/>
                  </m:rPr>
                  <w:rPr>
                    <w:rFonts w:ascii="Cambria Math" w:eastAsiaTheme="minorEastAsia" w:hAnsi="Cambria Math" w:cs="Times New Roman"/>
                    <w:sz w:val="20"/>
                    <w:szCs w:val="20"/>
                  </w:rPr>
                  <m:t>=1</m:t>
                </m:r>
              </m:oMath>
            </m:oMathPara>
          </w:p>
          <w:p w:rsidR="001E2C0B" w:rsidRDefault="001E2C0B" w:rsidP="001E2C0B">
            <w:pPr>
              <w:spacing w:line="240" w:lineRule="atLeast"/>
              <w:ind w:firstLine="720"/>
              <w:rPr>
                <w:rFonts w:eastAsiaTheme="minorEastAsia" w:cs="Times New Roman"/>
                <w:iCs/>
                <w:sz w:val="20"/>
                <w:szCs w:val="20"/>
              </w:rPr>
            </w:pPr>
            <w:r>
              <w:rPr>
                <w:rFonts w:eastAsiaTheme="minorEastAsia" w:cs="Times New Roman"/>
                <w:iCs/>
                <w:sz w:val="20"/>
                <w:szCs w:val="20"/>
              </w:rPr>
              <w:t xml:space="preserve">Целевой ежеквартальный прирост показателя </w:t>
            </w: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AR</m:t>
                  </m:r>
                </m:e>
                <m:sub>
                  <m:r>
                    <w:rPr>
                      <w:rFonts w:ascii="Cambria Math" w:eastAsiaTheme="minorEastAsia" w:hAnsi="Cambria Math" w:cs="Times New Roman"/>
                      <w:sz w:val="20"/>
                      <w:szCs w:val="20"/>
                    </w:rPr>
                    <m:t>цел</m:t>
                  </m:r>
                </m:sub>
              </m:sSub>
            </m:oMath>
            <w:r>
              <w:rPr>
                <w:rFonts w:eastAsiaTheme="minorEastAsia" w:cs="Times New Roman"/>
                <w:iCs/>
                <w:sz w:val="20"/>
                <w:szCs w:val="20"/>
              </w:rPr>
              <w:t xml:space="preserve"> составляет 1,5% к значению показателя за I квартал. </w:t>
            </w:r>
          </w:p>
          <w:p w:rsidR="001E2C0B" w:rsidRDefault="001B2B15" w:rsidP="001E2C0B">
            <w:pPr>
              <w:spacing w:line="240" w:lineRule="atLeast"/>
              <w:ind w:firstLine="720"/>
              <w:rPr>
                <w:rFonts w:eastAsiaTheme="minorEastAsia" w:cs="Times New Roman"/>
                <w:b/>
                <w:iCs/>
                <w:sz w:val="20"/>
                <w:szCs w:val="20"/>
              </w:rPr>
            </w:pPr>
            <m:oMath>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A</m:t>
                  </m:r>
                </m:e>
                <m:sub>
                  <m:r>
                    <m:rPr>
                      <m:sty m:val="bi"/>
                    </m:rPr>
                    <w:rPr>
                      <w:rFonts w:ascii="Cambria Math" w:eastAsiaTheme="minorEastAsia" w:hAnsi="Cambria Math" w:cs="Times New Roman"/>
                      <w:sz w:val="20"/>
                      <w:szCs w:val="20"/>
                    </w:rPr>
                    <m:t>2</m:t>
                  </m:r>
                </m:sub>
              </m:sSub>
            </m:oMath>
            <w:r w:rsidR="001E2C0B">
              <w:rPr>
                <w:rFonts w:eastAsiaTheme="minorEastAsia" w:cs="Times New Roman"/>
                <w:b/>
                <w:iCs/>
                <w:sz w:val="20"/>
                <w:szCs w:val="20"/>
              </w:rPr>
              <w:t xml:space="preserve"> – коэффициент отработки негативных сообщений (</w:t>
            </w:r>
            <w:proofErr w:type="gramStart"/>
            <w:r w:rsidR="001E2C0B">
              <w:rPr>
                <w:rFonts w:eastAsiaTheme="minorEastAsia" w:cs="Times New Roman"/>
                <w:b/>
                <w:iCs/>
                <w:sz w:val="20"/>
                <w:szCs w:val="20"/>
              </w:rPr>
              <w:t>комментариев, жалоб</w:t>
            </w:r>
            <w:proofErr w:type="gramEnd"/>
            <w:r w:rsidR="001E2C0B">
              <w:rPr>
                <w:rFonts w:eastAsiaTheme="minorEastAsia" w:cs="Times New Roman"/>
                <w:b/>
                <w:iCs/>
                <w:sz w:val="20"/>
                <w:szCs w:val="20"/>
              </w:rPr>
              <w:t>, вопросов) в социальных сетях администраций муниципальных образований Московской области через информационную систему отработки негативных сообщений «Инцидент. Менеджмент» (балл). Расчет показателя осуществляется ежемесячно, показатель за отчетный период считается как среднее арифметическое показателей за число месяцев, входящих в отчетный период.</w:t>
            </w:r>
          </w:p>
          <w:p w:rsidR="001E2C0B" w:rsidRDefault="001B2B15" w:rsidP="001E2C0B">
            <w:pPr>
              <w:spacing w:line="240" w:lineRule="atLeast"/>
              <w:ind w:firstLine="720"/>
              <w:jc w:val="center"/>
              <w:rPr>
                <w:rFonts w:eastAsiaTheme="minorEastAsia" w:cs="Times New Roman"/>
                <w:iCs/>
                <w:sz w:val="20"/>
                <w:szCs w:val="20"/>
              </w:rPr>
            </w:pPr>
            <m:oMath>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A</m:t>
                  </m:r>
                </m:e>
                <m:sub>
                  <m:r>
                    <m:rPr>
                      <m:sty m:val="bi"/>
                    </m:rPr>
                    <w:rPr>
                      <w:rFonts w:ascii="Cambria Math" w:eastAsiaTheme="minorEastAsia" w:hAnsi="Cambria Math" w:cs="Times New Roman"/>
                      <w:sz w:val="20"/>
                      <w:szCs w:val="20"/>
                    </w:rPr>
                    <m:t>2</m:t>
                  </m:r>
                </m:sub>
              </m:sSub>
              <m:r>
                <w:rPr>
                  <w:rFonts w:ascii="Cambria Math" w:eastAsiaTheme="minorEastAsia" w:hAnsi="Cambria Math" w:cs="Times New Roman"/>
                  <w:sz w:val="20"/>
                  <w:szCs w:val="20"/>
                </w:rPr>
                <m:t>=</m:t>
              </m:r>
              <m:f>
                <m:fPr>
                  <m:ctrlPr>
                    <w:rPr>
                      <w:rFonts w:ascii="Cambria Math" w:eastAsiaTheme="minorEastAsia" w:hAnsi="Cambria Math" w:cs="Times New Roman"/>
                      <w:i/>
                      <w:iCs/>
                    </w:rPr>
                  </m:ctrlPr>
                </m:fPr>
                <m:num>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отр</m:t>
                      </m:r>
                    </m:sub>
                  </m:sSub>
                </m:num>
                <m:den>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назн</m:t>
                      </m:r>
                    </m:sub>
                  </m:sSub>
                </m:den>
              </m:f>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об</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1B2B15"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отр</m:t>
                  </m:r>
                </m:sub>
              </m:sSub>
            </m:oMath>
            <w:r w:rsidR="001E2C0B">
              <w:rPr>
                <w:rFonts w:eastAsiaTheme="minorEastAsia" w:cs="Times New Roman"/>
                <w:iCs/>
                <w:sz w:val="20"/>
                <w:szCs w:val="20"/>
              </w:rPr>
              <w:t>– общее количество сообщений, своевременно отработанных муниципальным образованием через ИС «Инцидент. Менеджмент» за месяц;</w:t>
            </w:r>
            <w:r w:rsidR="001E2C0B">
              <w:rPr>
                <w:rFonts w:eastAsiaTheme="minorEastAsia" w:cs="Times New Roman"/>
                <w:b/>
                <w:bCs/>
                <w:iCs/>
                <w:sz w:val="20"/>
                <w:szCs w:val="20"/>
              </w:rPr>
              <w:t xml:space="preserve"> </w:t>
            </w:r>
          </w:p>
          <w:p w:rsidR="001E2C0B" w:rsidRDefault="001B2B15"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назн</m:t>
                  </m:r>
                </m:sub>
              </m:sSub>
            </m:oMath>
            <w:r w:rsidR="001E2C0B">
              <w:rPr>
                <w:rFonts w:eastAsiaTheme="minorEastAsia" w:cs="Times New Roman"/>
                <w:iCs/>
                <w:sz w:val="20"/>
                <w:szCs w:val="20"/>
              </w:rPr>
              <w:t xml:space="preserve"> – общее количество сообщений, назначенных для отработки муниципальному образованию через ИС «Инцидент. Менеджмент» за месяц;</w:t>
            </w:r>
          </w:p>
          <w:p w:rsidR="001E2C0B" w:rsidRDefault="001B2B15"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об</m:t>
                  </m:r>
                </m:sub>
              </m:sSub>
            </m:oMath>
            <w:r w:rsidR="001E2C0B">
              <w:rPr>
                <w:rFonts w:eastAsiaTheme="minorEastAsia" w:cs="Times New Roman"/>
                <w:iCs/>
                <w:sz w:val="20"/>
                <w:szCs w:val="20"/>
              </w:rPr>
              <w:t xml:space="preserve"> - коэффициент объема отработки негативных сообщений при поступлении более 150 сообщений через ИС «Инцидент. Менеджмент» и своевременной отработке каждого из них;</w:t>
            </w:r>
          </w:p>
          <w:p w:rsidR="001E2C0B" w:rsidRDefault="001E2C0B" w:rsidP="001E2C0B">
            <w:pPr>
              <w:spacing w:line="240" w:lineRule="atLeast"/>
              <w:ind w:firstLine="720"/>
              <w:rPr>
                <w:rFonts w:eastAsiaTheme="minorEastAsia" w:cs="Times New Roman"/>
                <w:b/>
                <w:iCs/>
                <w:sz w:val="20"/>
                <w:szCs w:val="20"/>
              </w:rPr>
            </w:pPr>
            <w:r>
              <w:rPr>
                <w:rFonts w:eastAsiaTheme="minorEastAsia" w:cs="Times New Roman"/>
                <w:b/>
                <w:iCs/>
                <w:sz w:val="20"/>
                <w:szCs w:val="20"/>
              </w:rPr>
              <w:t xml:space="preserve">Если </w:t>
            </w:r>
            <m:oMath>
              <m:f>
                <m:fPr>
                  <m:ctrlPr>
                    <w:rPr>
                      <w:rFonts w:ascii="Cambria Math" w:eastAsiaTheme="minorEastAsia" w:hAnsi="Cambria Math" w:cs="Times New Roman"/>
                      <w:i/>
                      <w:iCs/>
                    </w:rPr>
                  </m:ctrlPr>
                </m:fPr>
                <m:num>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отр</m:t>
                      </m:r>
                    </m:sub>
                  </m:sSub>
                </m:num>
                <m:den>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назн</m:t>
                      </m:r>
                    </m:sub>
                  </m:sSub>
                </m:den>
              </m:f>
              <m:r>
                <w:rPr>
                  <w:rFonts w:ascii="Cambria Math" w:eastAsiaTheme="minorEastAsia" w:hAnsi="Cambria Math" w:cs="Times New Roman"/>
                  <w:sz w:val="20"/>
                  <w:szCs w:val="20"/>
                </w:rPr>
                <m:t xml:space="preserve">=1 и </m:t>
              </m:r>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отр</m:t>
                  </m:r>
                </m:sub>
              </m:sSub>
              <m:r>
                <w:rPr>
                  <w:rFonts w:ascii="Cambria Math" w:eastAsiaTheme="minorEastAsia" w:hAnsi="Cambria Math" w:cs="Times New Roman"/>
                  <w:sz w:val="20"/>
                  <w:szCs w:val="20"/>
                </w:rPr>
                <m:t>&gt;150,</m:t>
              </m:r>
            </m:oMath>
            <w:r>
              <w:rPr>
                <w:rFonts w:eastAsiaTheme="minorEastAsia" w:cs="Times New Roman"/>
                <w:b/>
                <w:iCs/>
                <w:sz w:val="20"/>
                <w:szCs w:val="20"/>
              </w:rPr>
              <w:t xml:space="preserve"> </w:t>
            </w:r>
            <m:oMath>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об</m:t>
                  </m:r>
                </m:sub>
              </m:sSub>
              <m:r>
                <m:rPr>
                  <m:sty m:val="bi"/>
                </m:rPr>
                <w:rPr>
                  <w:rFonts w:ascii="Cambria Math" w:eastAsiaTheme="minorEastAsia" w:hAnsi="Cambria Math" w:cs="Times New Roman"/>
                  <w:sz w:val="20"/>
                  <w:szCs w:val="20"/>
                </w:rPr>
                <m:t>=1,2</m:t>
              </m:r>
            </m:oMath>
            <w:r>
              <w:rPr>
                <w:rFonts w:eastAsiaTheme="minorEastAsia" w:cs="Times New Roman"/>
                <w:b/>
                <w:iCs/>
                <w:sz w:val="20"/>
                <w:szCs w:val="20"/>
              </w:rPr>
              <w:t xml:space="preserve"> </w:t>
            </w:r>
          </w:p>
          <w:p w:rsidR="001E2C0B" w:rsidRDefault="001E2C0B" w:rsidP="001E2C0B">
            <w:pPr>
              <w:spacing w:line="240" w:lineRule="atLeast"/>
              <w:rPr>
                <w:rFonts w:eastAsiaTheme="minorEastAsia" w:cs="Times New Roman"/>
                <w:b/>
                <w:iCs/>
                <w:sz w:val="20"/>
                <w:szCs w:val="20"/>
              </w:rPr>
            </w:pPr>
            <w:r>
              <w:rPr>
                <w:rFonts w:eastAsiaTheme="minorEastAsia" w:cs="Times New Roman"/>
                <w:b/>
                <w:iCs/>
                <w:sz w:val="20"/>
                <w:szCs w:val="20"/>
              </w:rPr>
              <w:t>При предоставлении недостоверных данных муниципальному образованию присваивается последнее место в рейтинге.</w:t>
            </w:r>
          </w:p>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p>
        </w:tc>
      </w:tr>
      <w:tr w:rsidR="001E2C0B" w:rsidRPr="008E2B13" w:rsidTr="00E242E3">
        <w:trPr>
          <w:trHeight w:val="28"/>
        </w:trPr>
        <w:tc>
          <w:tcPr>
            <w:tcW w:w="250" w:type="pct"/>
          </w:tcPr>
          <w:p w:rsidR="001E2C0B" w:rsidRDefault="001E2C0B" w:rsidP="001E2C0B">
            <w:pPr>
              <w:widowControl w:val="0"/>
              <w:autoSpaceDE w:val="0"/>
              <w:autoSpaceDN w:val="0"/>
              <w:adjustRightInd w:val="0"/>
              <w:ind w:firstLine="720"/>
              <w:jc w:val="center"/>
              <w:rPr>
                <w:rFonts w:eastAsiaTheme="minorEastAsia" w:cs="Times New Roman"/>
                <w:sz w:val="20"/>
                <w:szCs w:val="20"/>
                <w:lang w:eastAsia="ru-RU"/>
              </w:rPr>
            </w:pPr>
          </w:p>
          <w:p w:rsidR="001E2C0B" w:rsidRPr="001E2C0B" w:rsidRDefault="001E2C0B" w:rsidP="001E2C0B">
            <w:pPr>
              <w:jc w:val="center"/>
              <w:rPr>
                <w:rFonts w:eastAsiaTheme="minorEastAsia" w:cs="Times New Roman"/>
                <w:sz w:val="20"/>
                <w:szCs w:val="20"/>
                <w:lang w:eastAsia="ru-RU"/>
              </w:rPr>
            </w:pPr>
            <w:r>
              <w:rPr>
                <w:rFonts w:eastAsiaTheme="minorEastAsia" w:cs="Times New Roman"/>
                <w:sz w:val="20"/>
                <w:szCs w:val="20"/>
                <w:lang w:eastAsia="ru-RU"/>
              </w:rPr>
              <w:t>1.3.</w:t>
            </w:r>
          </w:p>
        </w:tc>
        <w:tc>
          <w:tcPr>
            <w:tcW w:w="980" w:type="pct"/>
            <w:vAlign w:val="center"/>
          </w:tcPr>
          <w:p w:rsidR="001E2C0B" w:rsidRDefault="001E2C0B">
            <w:pPr>
              <w:widowControl w:val="0"/>
              <w:autoSpaceDE w:val="0"/>
              <w:autoSpaceDN w:val="0"/>
              <w:rPr>
                <w:rFonts w:cs="Times New Roman"/>
                <w:sz w:val="20"/>
                <w:szCs w:val="20"/>
              </w:rPr>
            </w:pPr>
            <w:r>
              <w:rPr>
                <w:rFonts w:cs="Times New Roman"/>
                <w:sz w:val="20"/>
                <w:szCs w:val="20"/>
              </w:rPr>
              <w:t>Наличие незаконных рекламных конструкций, установленных на территории муниципального образования</w:t>
            </w:r>
          </w:p>
        </w:tc>
        <w:tc>
          <w:tcPr>
            <w:tcW w:w="412" w:type="pct"/>
            <w:vAlign w:val="center"/>
          </w:tcPr>
          <w:p w:rsidR="001E2C0B" w:rsidRDefault="001E2C0B">
            <w:pPr>
              <w:widowControl w:val="0"/>
              <w:autoSpaceDE w:val="0"/>
              <w:autoSpaceDN w:val="0"/>
              <w:jc w:val="center"/>
              <w:rPr>
                <w:rFonts w:cs="Times New Roman"/>
                <w:sz w:val="20"/>
                <w:szCs w:val="20"/>
              </w:rPr>
            </w:pPr>
            <w:r>
              <w:rPr>
                <w:rFonts w:cs="Times New Roman"/>
                <w:sz w:val="20"/>
                <w:szCs w:val="20"/>
              </w:rPr>
              <w:t>%</w:t>
            </w:r>
          </w:p>
        </w:tc>
        <w:tc>
          <w:tcPr>
            <w:tcW w:w="3358" w:type="pct"/>
            <w:gridSpan w:val="3"/>
          </w:tcPr>
          <w:p w:rsidR="001E2C0B" w:rsidRDefault="001E2C0B" w:rsidP="001E2C0B">
            <w:pPr>
              <w:pStyle w:val="ConsPlusNormal"/>
              <w:jc w:val="center"/>
              <w:rPr>
                <w:rFonts w:ascii="Times New Roman" w:hAnsi="Times New Roman" w:cs="Times New Roman"/>
                <w:sz w:val="20"/>
              </w:rPr>
            </w:pPr>
            <m:oMathPara>
              <m:oMath>
                <m:r>
                  <m:rPr>
                    <m:sty m:val="p"/>
                  </m:rPr>
                  <w:rPr>
                    <w:rFonts w:ascii="Cambria Math" w:hAnsi="Cambria Math" w:cs="Times New Roman"/>
                    <w:sz w:val="20"/>
                  </w:rPr>
                  <m:t xml:space="preserve">A= </m:t>
                </m:r>
                <m:f>
                  <m:fPr>
                    <m:ctrlPr>
                      <w:rPr>
                        <w:rFonts w:ascii="Cambria Math" w:hAnsi="Cambria Math" w:cs="Times New Roman"/>
                      </w:rPr>
                    </m:ctrlPr>
                  </m:fPr>
                  <m:num>
                    <m:r>
                      <m:rPr>
                        <m:sty m:val="p"/>
                      </m:rPr>
                      <w:rPr>
                        <w:rFonts w:ascii="Cambria Math" w:hAnsi="Cambria Math" w:cs="Times New Roman"/>
                        <w:sz w:val="20"/>
                      </w:rPr>
                      <m:t>B</m:t>
                    </m:r>
                  </m:num>
                  <m:den>
                    <m:r>
                      <m:rPr>
                        <m:sty m:val="p"/>
                      </m:rPr>
                      <w:rPr>
                        <w:rFonts w:ascii="Cambria Math" w:hAnsi="Cambria Math" w:cs="Times New Roman"/>
                        <w:sz w:val="20"/>
                      </w:rPr>
                      <m:t>C</m:t>
                    </m:r>
                  </m:den>
                </m:f>
                <m:r>
                  <m:rPr>
                    <m:sty m:val="p"/>
                  </m:rPr>
                  <w:rPr>
                    <w:rFonts w:ascii="Cambria Math" w:hAnsi="Cambria Math" w:cs="Times New Roman"/>
                    <w:sz w:val="20"/>
                  </w:rPr>
                  <m:t xml:space="preserve"> *10</m:t>
                </m:r>
                <m:r>
                  <w:rPr>
                    <w:rFonts w:ascii="Cambria Math" w:hAnsi="Cambria Math" w:cs="Times New Roman"/>
                    <w:sz w:val="20"/>
                  </w:rPr>
                  <m:t>0%</m:t>
                </m:r>
              </m:oMath>
            </m:oMathPara>
          </w:p>
          <w:p w:rsidR="001E2C0B" w:rsidRDefault="001E2C0B" w:rsidP="001E2C0B">
            <w:pPr>
              <w:pStyle w:val="ConsPlusNormal"/>
              <w:jc w:val="center"/>
              <w:rPr>
                <w:rFonts w:ascii="Times New Roman" w:hAnsi="Times New Roman" w:cs="Times New Roman"/>
                <w:sz w:val="20"/>
              </w:rPr>
            </w:pPr>
            <w:r>
              <w:rPr>
                <w:rFonts w:ascii="Times New Roman" w:hAnsi="Times New Roman" w:cs="Times New Roman"/>
                <w:sz w:val="20"/>
              </w:rPr>
              <w:t>C = X + Y + Z</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 xml:space="preserve">где: </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А – незаконные рекламные конструкции</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по отношению к общему количеству на территории, в процентах;</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В – количество рекламных конструкций в схеме и вне схемы, фактически установленных без действующих разрешений;</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С – общее количество рекламных конструкций на территории</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(сумма X, Y и Z);</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X – количество рекламных конструкций в схеме, установленных с действующими разрешениями;</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Y – количество рекламных конструкций вне схемы, установленных с действующими разрешениями;</w:t>
            </w:r>
          </w:p>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Pr>
                <w:rFonts w:cs="Times New Roman"/>
                <w:sz w:val="20"/>
              </w:rPr>
              <w:t>Z –количество рекламных конструкций в схеме и вне схемы, фактически установленных без действующих разрешений.</w:t>
            </w:r>
          </w:p>
        </w:tc>
      </w:tr>
      <w:tr w:rsidR="001E2C0B" w:rsidRPr="008E2B13" w:rsidTr="00E242E3">
        <w:trPr>
          <w:trHeight w:val="28"/>
        </w:trPr>
        <w:tc>
          <w:tcPr>
            <w:tcW w:w="250" w:type="pct"/>
          </w:tcPr>
          <w:p w:rsidR="001E2C0B" w:rsidRDefault="001E2C0B" w:rsidP="001E2C0B">
            <w:pPr>
              <w:widowControl w:val="0"/>
              <w:autoSpaceDE w:val="0"/>
              <w:autoSpaceDN w:val="0"/>
              <w:adjustRightInd w:val="0"/>
              <w:ind w:firstLine="720"/>
              <w:jc w:val="center"/>
              <w:rPr>
                <w:rFonts w:eastAsiaTheme="minorEastAsia" w:cs="Times New Roman"/>
                <w:sz w:val="20"/>
                <w:szCs w:val="20"/>
                <w:lang w:eastAsia="ru-RU"/>
              </w:rPr>
            </w:pPr>
          </w:p>
          <w:p w:rsidR="001E2C0B" w:rsidRPr="001E2C0B" w:rsidRDefault="001E2C0B" w:rsidP="001E2C0B">
            <w:pPr>
              <w:jc w:val="center"/>
              <w:rPr>
                <w:rFonts w:eastAsiaTheme="minorEastAsia" w:cs="Times New Roman"/>
                <w:sz w:val="20"/>
                <w:szCs w:val="20"/>
                <w:lang w:eastAsia="ru-RU"/>
              </w:rPr>
            </w:pPr>
            <w:r>
              <w:rPr>
                <w:rFonts w:eastAsiaTheme="minorEastAsia" w:cs="Times New Roman"/>
                <w:sz w:val="20"/>
                <w:szCs w:val="20"/>
                <w:lang w:eastAsia="ru-RU"/>
              </w:rPr>
              <w:t>1.4</w:t>
            </w:r>
          </w:p>
        </w:tc>
        <w:tc>
          <w:tcPr>
            <w:tcW w:w="980" w:type="pct"/>
            <w:vAlign w:val="center"/>
          </w:tcPr>
          <w:p w:rsidR="001E2C0B" w:rsidRDefault="001E2C0B">
            <w:pPr>
              <w:widowControl w:val="0"/>
              <w:autoSpaceDE w:val="0"/>
              <w:autoSpaceDN w:val="0"/>
              <w:rPr>
                <w:rFonts w:cs="Times New Roman"/>
                <w:sz w:val="20"/>
                <w:szCs w:val="20"/>
              </w:rPr>
            </w:pPr>
            <w:r>
              <w:rPr>
                <w:rFonts w:cs="Times New Roman"/>
                <w:sz w:val="20"/>
                <w:szCs w:val="20"/>
              </w:rPr>
              <w:t>Наличие задолженности в муниципальный бюджет по платежам за установку и эксплуатацию рекламных конструкций</w:t>
            </w:r>
          </w:p>
        </w:tc>
        <w:tc>
          <w:tcPr>
            <w:tcW w:w="412" w:type="pct"/>
            <w:vAlign w:val="center"/>
          </w:tcPr>
          <w:p w:rsidR="001E2C0B" w:rsidRDefault="001E2C0B">
            <w:pPr>
              <w:widowControl w:val="0"/>
              <w:autoSpaceDE w:val="0"/>
              <w:autoSpaceDN w:val="0"/>
              <w:jc w:val="center"/>
              <w:rPr>
                <w:rFonts w:cs="Times New Roman"/>
                <w:sz w:val="20"/>
                <w:szCs w:val="20"/>
              </w:rPr>
            </w:pPr>
            <w:r>
              <w:rPr>
                <w:rFonts w:cs="Times New Roman"/>
                <w:sz w:val="20"/>
                <w:szCs w:val="20"/>
              </w:rPr>
              <w:t>%</w:t>
            </w:r>
          </w:p>
        </w:tc>
        <w:tc>
          <w:tcPr>
            <w:tcW w:w="3358" w:type="pct"/>
            <w:gridSpan w:val="3"/>
          </w:tcPr>
          <w:p w:rsidR="001E2C0B" w:rsidRDefault="001E2C0B" w:rsidP="001E2C0B">
            <w:pPr>
              <w:pStyle w:val="ConsPlusNormal"/>
              <w:jc w:val="center"/>
              <w:rPr>
                <w:rFonts w:ascii="Times New Roman" w:hAnsi="Times New Roman" w:cs="Times New Roman"/>
                <w:sz w:val="20"/>
              </w:rPr>
            </w:pPr>
            <w:proofErr w:type="spellStart"/>
            <w:r>
              <w:rPr>
                <w:rFonts w:ascii="Times New Roman" w:hAnsi="Times New Roman" w:cs="Times New Roman"/>
                <w:sz w:val="20"/>
              </w:rPr>
              <w:t>Зрк</w:t>
            </w:r>
            <w:proofErr w:type="spellEnd"/>
            <w:r>
              <w:rPr>
                <w:rFonts w:ascii="Times New Roman" w:hAnsi="Times New Roman" w:cs="Times New Roman"/>
                <w:sz w:val="20"/>
              </w:rPr>
              <w:t xml:space="preserve"> = </w:t>
            </w:r>
            <m:oMath>
              <m:f>
                <m:fPr>
                  <m:ctrlPr>
                    <w:rPr>
                      <w:rFonts w:ascii="Cambria Math" w:hAnsi="Cambria Math" w:cs="Times New Roman"/>
                    </w:rPr>
                  </m:ctrlPr>
                </m:fPr>
                <m:num>
                  <m:r>
                    <m:rPr>
                      <m:sty m:val="p"/>
                    </m:rPr>
                    <w:rPr>
                      <w:rFonts w:ascii="Cambria Math" w:hAnsi="Cambria Math" w:cs="Times New Roman"/>
                      <w:sz w:val="20"/>
                    </w:rPr>
                    <m:t>З1-З2</m:t>
                  </m:r>
                </m:num>
                <m:den>
                  <m:r>
                    <w:rPr>
                      <w:rFonts w:ascii="Cambria Math" w:hAnsi="Cambria Math" w:cs="Times New Roman"/>
                      <w:sz w:val="20"/>
                    </w:rPr>
                    <m:t>Прк</m:t>
                  </m:r>
                </m:den>
              </m:f>
            </m:oMath>
            <w:r>
              <w:rPr>
                <w:rFonts w:ascii="Times New Roman" w:hAnsi="Times New Roman" w:cs="Times New Roman"/>
                <w:sz w:val="20"/>
              </w:rPr>
              <w:t xml:space="preserve"> </w:t>
            </w:r>
            <m:oMath>
              <m:r>
                <m:rPr>
                  <m:sty m:val="p"/>
                </m:rPr>
                <w:rPr>
                  <w:rFonts w:ascii="Cambria Math" w:hAnsi="Cambria Math" w:cs="Times New Roman"/>
                  <w:sz w:val="20"/>
                </w:rPr>
                <m:t>*10</m:t>
              </m:r>
              <m:r>
                <w:rPr>
                  <w:rFonts w:ascii="Cambria Math" w:hAnsi="Cambria Math" w:cs="Times New Roman"/>
                  <w:sz w:val="20"/>
                </w:rPr>
                <m:t>0%</m:t>
              </m:r>
            </m:oMath>
          </w:p>
          <w:p w:rsidR="001E2C0B" w:rsidRDefault="001E2C0B" w:rsidP="001E2C0B">
            <w:pPr>
              <w:pStyle w:val="af"/>
              <w:jc w:val="both"/>
              <w:rPr>
                <w:rFonts w:ascii="Times New Roman" w:hAnsi="Times New Roman"/>
                <w:sz w:val="20"/>
                <w:szCs w:val="20"/>
              </w:rPr>
            </w:pPr>
            <w:r>
              <w:rPr>
                <w:rFonts w:ascii="Times New Roman" w:hAnsi="Times New Roman"/>
                <w:sz w:val="20"/>
                <w:szCs w:val="20"/>
              </w:rPr>
              <w:t xml:space="preserve">где: </w:t>
            </w:r>
          </w:p>
          <w:p w:rsidR="001E2C0B" w:rsidRDefault="001E2C0B" w:rsidP="001E2C0B">
            <w:pPr>
              <w:pStyle w:val="af"/>
              <w:jc w:val="both"/>
              <w:rPr>
                <w:rFonts w:ascii="Times New Roman" w:hAnsi="Times New Roman"/>
                <w:sz w:val="20"/>
                <w:szCs w:val="20"/>
              </w:rPr>
            </w:pPr>
            <w:proofErr w:type="spellStart"/>
            <w:r>
              <w:rPr>
                <w:rFonts w:ascii="Times New Roman" w:hAnsi="Times New Roman"/>
                <w:sz w:val="20"/>
                <w:szCs w:val="20"/>
              </w:rPr>
              <w:t>Зрк</w:t>
            </w:r>
            <w:proofErr w:type="spellEnd"/>
            <w:r>
              <w:rPr>
                <w:rFonts w:ascii="Times New Roman" w:hAnsi="Times New Roman"/>
                <w:sz w:val="20"/>
                <w:szCs w:val="20"/>
              </w:rPr>
              <w:t xml:space="preserve">  – задолженность по платежам за установку и эксплуатацию рекламных конструкций по отношению к общей сумме плановых годовых поступлений  в бюджет от платежей за установку и эксплуатацию рекламных конструкций, в процентах</w:t>
            </w:r>
            <w:r>
              <w:rPr>
                <w:rFonts w:ascii="Times New Roman" w:hAnsi="Times New Roman"/>
                <w:sz w:val="20"/>
                <w:szCs w:val="20"/>
              </w:rPr>
              <w:br/>
              <w:t>З</w:t>
            </w:r>
            <w:proofErr w:type="gramStart"/>
            <w:r>
              <w:rPr>
                <w:rFonts w:ascii="Times New Roman" w:hAnsi="Times New Roman"/>
                <w:sz w:val="20"/>
                <w:szCs w:val="20"/>
              </w:rPr>
              <w:t>1</w:t>
            </w:r>
            <w:proofErr w:type="gramEnd"/>
            <w:r>
              <w:rPr>
                <w:rFonts w:ascii="Times New Roman" w:hAnsi="Times New Roman"/>
                <w:sz w:val="20"/>
                <w:szCs w:val="20"/>
              </w:rPr>
              <w:t>– задолженность по платежам за установку и эксплуатацию рекламных конструкций на первое число месяца, следующего за отчетным периодом (кварталом), в млн. руб.</w:t>
            </w:r>
          </w:p>
          <w:p w:rsidR="001E2C0B" w:rsidRDefault="001B2B15" w:rsidP="001E2C0B">
            <w:pPr>
              <w:pStyle w:val="ConsPlusNormal"/>
              <w:rPr>
                <w:rFonts w:ascii="Times New Roman" w:hAnsi="Times New Roman" w:cs="Times New Roman"/>
                <w:sz w:val="20"/>
              </w:rPr>
            </w:pPr>
            <w:r>
              <w:rPr>
                <w:rFonts w:ascii="Times New Roman" w:hAnsi="Times New Roman" w:cs="Times New Roman"/>
                <w:sz w:val="20"/>
              </w:rPr>
              <w:fldChar w:fldCharType="begin"/>
            </w:r>
            <w:r w:rsidR="001E2C0B">
              <w:rPr>
                <w:rFonts w:ascii="Times New Roman" w:hAnsi="Times New Roman" w:cs="Times New Roman"/>
                <w:sz w:val="20"/>
              </w:rPr>
              <w:instrText xml:space="preserve"> QUOTE </w:instrText>
            </w:r>
            <m:oMath>
              <m:sSub>
                <m:sSubPr>
                  <m:ctrlPr>
                    <w:rPr>
                      <w:rFonts w:ascii="Cambria Math" w:hAnsi="Cambria Math" w:cs="Times New Roman"/>
                    </w:rPr>
                  </m:ctrlPr>
                </m:sSubPr>
                <m:e>
                  <m:r>
                    <m:rPr>
                      <m:sty m:val="p"/>
                    </m:rPr>
                    <w:rPr>
                      <w:rFonts w:ascii="Cambria Math" w:hAnsi="Cambria Math" w:cs="Times New Roman"/>
                      <w:sz w:val="20"/>
                    </w:rPr>
                    <m:t>ПМ</m:t>
                  </m:r>
                </m:e>
                <m:sub>
                  <m:r>
                    <m:rPr>
                      <m:sty m:val="p"/>
                    </m:rPr>
                    <w:rPr>
                      <w:rFonts w:ascii="Cambria Math" w:hAnsi="Cambria Math" w:cs="Times New Roman"/>
                      <w:sz w:val="20"/>
                    </w:rPr>
                    <m:t>i</m:t>
                  </m:r>
                </m:sub>
              </m:sSub>
            </m:oMath>
            <w:r w:rsidR="001E2C0B">
              <w:rPr>
                <w:rFonts w:ascii="Times New Roman" w:hAnsi="Times New Roman" w:cs="Times New Roman"/>
                <w:sz w:val="20"/>
              </w:rPr>
              <w:instrText xml:space="preserve"> </w:instrText>
            </w:r>
            <w:r>
              <w:rPr>
                <w:rFonts w:ascii="Times New Roman" w:hAnsi="Times New Roman" w:cs="Times New Roman"/>
                <w:sz w:val="20"/>
              </w:rPr>
              <w:fldChar w:fldCharType="end"/>
            </w:r>
            <w:r w:rsidR="001E2C0B">
              <w:rPr>
                <w:rFonts w:ascii="Times New Roman" w:hAnsi="Times New Roman" w:cs="Times New Roman"/>
                <w:sz w:val="20"/>
              </w:rPr>
              <w:t>З</w:t>
            </w:r>
            <w:proofErr w:type="gramStart"/>
            <w:r w:rsidR="001E2C0B">
              <w:rPr>
                <w:rFonts w:ascii="Times New Roman" w:hAnsi="Times New Roman" w:cs="Times New Roman"/>
                <w:sz w:val="20"/>
              </w:rPr>
              <w:t>2</w:t>
            </w:r>
            <w:proofErr w:type="gramEnd"/>
            <w:r w:rsidR="001E2C0B">
              <w:rPr>
                <w:rFonts w:ascii="Times New Roman" w:hAnsi="Times New Roman" w:cs="Times New Roman"/>
                <w:sz w:val="20"/>
              </w:rPr>
              <w:t xml:space="preserve"> – задолженность по платежам за установку и эксплуатацию рекламных конструкций на первое число месяца, следующего за отчетным периодом (кварталом), по которой приняты или ведутся следующие меры по взысканию, в млн. рублей,:</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рассматривается дело о несостоятельности (банкротстве);</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рассматривается дело о взыскании задолженности в судебном порядке:</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вступил в законную силу судебный акт (постановление), принятый в пользу муниципального образования;</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получен исполнительный документ;</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исполнительный документ направлен для принудительного исполнения в Федеральную службу судебных приставов;</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 xml:space="preserve">возбуждено исполнительное производство; </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 xml:space="preserve">исполнительное производство окончено ввиду невозможности </w:t>
            </w:r>
            <w:proofErr w:type="gramStart"/>
            <w:r>
              <w:rPr>
                <w:rFonts w:ascii="Times New Roman" w:hAnsi="Times New Roman" w:cs="Times New Roman"/>
                <w:sz w:val="20"/>
              </w:rPr>
              <w:t>установить</w:t>
            </w:r>
            <w:proofErr w:type="gramEnd"/>
            <w:r>
              <w:rPr>
                <w:rFonts w:ascii="Times New Roman" w:hAnsi="Times New Roman" w:cs="Times New Roman"/>
                <w:sz w:val="20"/>
              </w:rPr>
              <w:t xml:space="preserve"> местонахождение должника и его имущества. </w:t>
            </w:r>
          </w:p>
          <w:p w:rsidR="001E2C0B" w:rsidRDefault="001E2C0B" w:rsidP="001E2C0B">
            <w:pPr>
              <w:pStyle w:val="ConsPlusNormal"/>
              <w:ind w:left="720" w:hanging="686"/>
              <w:rPr>
                <w:rFonts w:ascii="Times New Roman" w:hAnsi="Times New Roman" w:cs="Times New Roman"/>
                <w:sz w:val="20"/>
              </w:rPr>
            </w:pPr>
            <w:proofErr w:type="spellStart"/>
            <w:r>
              <w:rPr>
                <w:rFonts w:ascii="Times New Roman" w:hAnsi="Times New Roman" w:cs="Times New Roman"/>
                <w:sz w:val="20"/>
              </w:rPr>
              <w:t>Прк</w:t>
            </w:r>
            <w:proofErr w:type="spellEnd"/>
            <w:r>
              <w:rPr>
                <w:rFonts w:ascii="Times New Roman" w:hAnsi="Times New Roman" w:cs="Times New Roman"/>
                <w:sz w:val="20"/>
              </w:rPr>
              <w:t xml:space="preserve"> – сумма плановых годовых поступлений в бюджет от платежей за установку и эксплуатацию рекламных конструкций, в млн. руб. </w:t>
            </w:r>
          </w:p>
          <w:p w:rsidR="001E2C0B" w:rsidRDefault="001E2C0B" w:rsidP="001E2C0B">
            <w:pPr>
              <w:pStyle w:val="af"/>
              <w:jc w:val="both"/>
              <w:rPr>
                <w:rFonts w:ascii="Times New Roman" w:eastAsia="Times New Roman" w:hAnsi="Times New Roman"/>
                <w:sz w:val="20"/>
                <w:szCs w:val="20"/>
                <w:lang w:eastAsia="ru-RU"/>
              </w:rPr>
            </w:pPr>
          </w:p>
          <w:p w:rsidR="001E2C0B" w:rsidRPr="008E2B13" w:rsidRDefault="001B2B15" w:rsidP="001E2C0B">
            <w:pPr>
              <w:widowControl w:val="0"/>
              <w:autoSpaceDE w:val="0"/>
              <w:autoSpaceDN w:val="0"/>
              <w:adjustRightInd w:val="0"/>
              <w:ind w:firstLine="5"/>
              <w:jc w:val="center"/>
              <w:rPr>
                <w:rFonts w:eastAsiaTheme="minorEastAsia" w:cs="Times New Roman"/>
                <w:sz w:val="20"/>
                <w:szCs w:val="20"/>
                <w:lang w:eastAsia="ru-RU"/>
              </w:rPr>
            </w:pPr>
            <w:r>
              <w:rPr>
                <w:rFonts w:cs="Times New Roman"/>
                <w:sz w:val="20"/>
              </w:rPr>
              <w:fldChar w:fldCharType="begin"/>
            </w:r>
            <w:r w:rsidR="001E2C0B">
              <w:rPr>
                <w:rFonts w:cs="Times New Roman"/>
                <w:sz w:val="20"/>
              </w:rPr>
              <w:instrText xml:space="preserve"> QUOTE </w:instrText>
            </w:r>
            <m:oMath>
              <m:sSub>
                <m:sSubPr>
                  <m:ctrlPr>
                    <w:rPr>
                      <w:rFonts w:ascii="Cambria Math" w:hAnsi="Cambria Math" w:cs="Times New Roman"/>
                    </w:rPr>
                  </m:ctrlPr>
                </m:sSubPr>
                <m:e>
                  <m:r>
                    <m:rPr>
                      <m:sty m:val="p"/>
                    </m:rPr>
                    <w:rPr>
                      <w:rFonts w:ascii="Cambria Math" w:hAnsi="Cambria Math" w:cs="Times New Roman"/>
                      <w:sz w:val="20"/>
                    </w:rPr>
                    <m:t>ПМ</m:t>
                  </m:r>
                </m:e>
                <m:sub>
                  <m:r>
                    <m:rPr>
                      <m:sty m:val="p"/>
                    </m:rPr>
                    <w:rPr>
                      <w:rFonts w:ascii="Cambria Math" w:hAnsi="Cambria Math" w:cs="Times New Roman"/>
                      <w:sz w:val="20"/>
                    </w:rPr>
                    <m:t>i</m:t>
                  </m:r>
                </m:sub>
              </m:sSub>
            </m:oMath>
            <w:r w:rsidR="001E2C0B">
              <w:rPr>
                <w:rFonts w:cs="Times New Roman"/>
                <w:sz w:val="20"/>
              </w:rPr>
              <w:instrText xml:space="preserve"> </w:instrText>
            </w:r>
            <w:r>
              <w:rPr>
                <w:rFonts w:cs="Times New Roman"/>
                <w:sz w:val="20"/>
              </w:rPr>
              <w:fldChar w:fldCharType="end"/>
            </w:r>
          </w:p>
        </w:tc>
      </w:tr>
      <w:tr w:rsidR="001E2C0B" w:rsidRPr="008E2B13" w:rsidTr="001E2C0B">
        <w:trPr>
          <w:trHeight w:val="297"/>
        </w:trPr>
        <w:tc>
          <w:tcPr>
            <w:tcW w:w="250" w:type="pct"/>
            <w:tcBorders>
              <w:right w:val="single" w:sz="4" w:space="0" w:color="auto"/>
            </w:tcBorders>
          </w:tcPr>
          <w:p w:rsidR="001E2C0B" w:rsidRPr="008E2B13" w:rsidRDefault="001E2C0B" w:rsidP="001E2C0B">
            <w:pPr>
              <w:widowControl w:val="0"/>
              <w:autoSpaceDE w:val="0"/>
              <w:autoSpaceDN w:val="0"/>
              <w:adjustRightInd w:val="0"/>
              <w:ind w:firstLine="720"/>
              <w:jc w:val="center"/>
              <w:rPr>
                <w:rFonts w:eastAsiaTheme="minorEastAsia" w:cs="Times New Roman"/>
                <w:sz w:val="24"/>
                <w:szCs w:val="24"/>
                <w:lang w:eastAsia="ru-RU"/>
              </w:rPr>
            </w:pPr>
            <w:r w:rsidRPr="008E2B13">
              <w:rPr>
                <w:rFonts w:eastAsiaTheme="minorEastAsia" w:cs="Times New Roman"/>
                <w:sz w:val="24"/>
                <w:szCs w:val="24"/>
                <w:lang w:eastAsia="ru-RU"/>
              </w:rPr>
              <w:t>2</w:t>
            </w:r>
          </w:p>
        </w:tc>
        <w:tc>
          <w:tcPr>
            <w:tcW w:w="4750" w:type="pct"/>
            <w:gridSpan w:val="5"/>
            <w:tcBorders>
              <w:right w:val="single" w:sz="4" w:space="0" w:color="auto"/>
            </w:tcBorders>
          </w:tcPr>
          <w:p w:rsidR="001E2C0B" w:rsidRPr="00C53DAF" w:rsidRDefault="001E2C0B" w:rsidP="001E2C0B">
            <w:pPr>
              <w:widowControl w:val="0"/>
              <w:autoSpaceDE w:val="0"/>
              <w:autoSpaceDN w:val="0"/>
              <w:adjustRightInd w:val="0"/>
              <w:rPr>
                <w:rFonts w:eastAsiaTheme="minorEastAsia" w:cs="Times New Roman"/>
                <w:sz w:val="20"/>
                <w:szCs w:val="20"/>
                <w:lang w:eastAsia="ru-RU"/>
              </w:rPr>
            </w:pPr>
            <w:r w:rsidRPr="00C53DAF">
              <w:rPr>
                <w:rFonts w:eastAsiaTheme="minorEastAsia" w:cs="Times New Roman"/>
                <w:sz w:val="20"/>
                <w:szCs w:val="20"/>
                <w:lang w:eastAsia="ru-RU"/>
              </w:rPr>
              <w:t>Подпрограмма IV «Молодежь Подмосковья»</w:t>
            </w:r>
          </w:p>
        </w:tc>
      </w:tr>
      <w:tr w:rsidR="001E2C0B" w:rsidRPr="008E2B13" w:rsidTr="001E2C0B">
        <w:trPr>
          <w:trHeight w:val="250"/>
        </w:trPr>
        <w:tc>
          <w:tcPr>
            <w:tcW w:w="250" w:type="pct"/>
          </w:tcPr>
          <w:p w:rsidR="001E2C0B" w:rsidRPr="00FE581D" w:rsidRDefault="001E2C0B" w:rsidP="001E2C0B">
            <w:pPr>
              <w:widowControl w:val="0"/>
              <w:autoSpaceDE w:val="0"/>
              <w:autoSpaceDN w:val="0"/>
              <w:adjustRightInd w:val="0"/>
              <w:ind w:left="-725" w:firstLine="720"/>
              <w:jc w:val="center"/>
              <w:rPr>
                <w:rFonts w:eastAsiaTheme="minorEastAsia" w:cs="Times New Roman"/>
                <w:i/>
                <w:sz w:val="20"/>
                <w:szCs w:val="20"/>
                <w:lang w:eastAsia="ru-RU"/>
              </w:rPr>
            </w:pPr>
            <w:r>
              <w:rPr>
                <w:rFonts w:eastAsiaTheme="minorEastAsia" w:cs="Times New Roman"/>
                <w:i/>
                <w:sz w:val="20"/>
                <w:szCs w:val="20"/>
                <w:lang w:eastAsia="ru-RU"/>
              </w:rPr>
              <w:t>2</w:t>
            </w:r>
          </w:p>
        </w:tc>
        <w:tc>
          <w:tcPr>
            <w:tcW w:w="980" w:type="pct"/>
          </w:tcPr>
          <w:p w:rsidR="001E2C0B" w:rsidRPr="00FE581D" w:rsidRDefault="001E2C0B" w:rsidP="001E2C0B">
            <w:pPr>
              <w:widowControl w:val="0"/>
              <w:autoSpaceDE w:val="0"/>
              <w:autoSpaceDN w:val="0"/>
              <w:adjustRightInd w:val="0"/>
              <w:jc w:val="both"/>
              <w:rPr>
                <w:rFonts w:eastAsiaTheme="minorEastAsia" w:cs="Times New Roman"/>
                <w:sz w:val="20"/>
                <w:szCs w:val="20"/>
                <w:lang w:eastAsia="ru-RU"/>
              </w:rPr>
            </w:pPr>
            <w:r w:rsidRPr="00FE581D">
              <w:rPr>
                <w:rFonts w:eastAsiaTheme="minorEastAsia" w:cs="Times New Roman"/>
                <w:sz w:val="20"/>
                <w:szCs w:val="20"/>
                <w:lang w:eastAsia="ru-RU"/>
              </w:rPr>
              <w:t>Показатель 1</w:t>
            </w:r>
            <w:r w:rsidRPr="00FE581D">
              <w:rPr>
                <w:rFonts w:cs="Times New Roman"/>
                <w:color w:val="000000" w:themeColor="text1"/>
                <w:sz w:val="20"/>
                <w:szCs w:val="20"/>
              </w:rPr>
              <w:t xml:space="preserve"> Доля граждан, вовлеченных в добровольческую деятельность</w:t>
            </w:r>
          </w:p>
        </w:tc>
        <w:tc>
          <w:tcPr>
            <w:tcW w:w="412" w:type="pct"/>
          </w:tcPr>
          <w:p w:rsidR="001E2C0B" w:rsidRPr="00FE581D" w:rsidRDefault="001E2C0B" w:rsidP="001E2C0B">
            <w:pPr>
              <w:widowControl w:val="0"/>
              <w:autoSpaceDE w:val="0"/>
              <w:autoSpaceDN w:val="0"/>
              <w:adjustRightInd w:val="0"/>
              <w:jc w:val="center"/>
              <w:rPr>
                <w:rFonts w:eastAsiaTheme="minorEastAsia" w:cs="Times New Roman"/>
                <w:sz w:val="20"/>
                <w:szCs w:val="20"/>
                <w:lang w:eastAsia="ru-RU"/>
              </w:rPr>
            </w:pPr>
            <w:r w:rsidRPr="00FE581D">
              <w:rPr>
                <w:rFonts w:cs="Times New Roman"/>
                <w:sz w:val="20"/>
                <w:szCs w:val="20"/>
              </w:rPr>
              <w:t>%</w:t>
            </w:r>
          </w:p>
        </w:tc>
        <w:tc>
          <w:tcPr>
            <w:tcW w:w="1393" w:type="pct"/>
          </w:tcPr>
          <w:p w:rsidR="001E2C0B" w:rsidRPr="00FE581D" w:rsidRDefault="001B2B15" w:rsidP="001E2C0B">
            <w:pPr>
              <w:jc w:val="center"/>
              <w:rPr>
                <w:rFonts w:cs="Times New Roman"/>
                <w:color w:val="000000" w:themeColor="text1"/>
                <w:sz w:val="20"/>
                <w:szCs w:val="20"/>
              </w:rPr>
            </w:pPr>
            <m:oMathPara>
              <m:oMath>
                <m:sSub>
                  <m:sSubPr>
                    <m:ctrlPr>
                      <w:rPr>
                        <w:rFonts w:ascii="Cambria Math" w:hAnsi="Cambria Math" w:cs="Times New Roman"/>
                        <w:color w:val="000000" w:themeColor="text1"/>
                        <w:sz w:val="20"/>
                        <w:szCs w:val="20"/>
                        <w:lang w:val="en-US"/>
                      </w:rPr>
                    </m:ctrlPr>
                  </m:sSubPr>
                  <m:e>
                    <m:r>
                      <m:rPr>
                        <m:sty m:val="p"/>
                      </m:rPr>
                      <w:rPr>
                        <w:rFonts w:ascii="Cambria Math" w:cs="Times New Roman"/>
                        <w:color w:val="000000" w:themeColor="text1"/>
                        <w:sz w:val="20"/>
                        <w:szCs w:val="20"/>
                        <w:lang w:val="en-US"/>
                      </w:rPr>
                      <m:t>F</m:t>
                    </m:r>
                  </m:e>
                  <m:sub>
                    <m:r>
                      <m:rPr>
                        <m:sty m:val="p"/>
                      </m:rPr>
                      <w:rPr>
                        <w:rFonts w:ascii="Cambria Math" w:cs="Times New Roman"/>
                        <w:color w:val="000000" w:themeColor="text1"/>
                        <w:sz w:val="20"/>
                        <w:szCs w:val="20"/>
                      </w:rPr>
                      <m:t>вол</m:t>
                    </m:r>
                    <m:ctrlPr>
                      <w:rPr>
                        <w:rFonts w:ascii="Cambria Math" w:hAnsi="Cambria Math" w:cs="Times New Roman"/>
                        <w:color w:val="000000" w:themeColor="text1"/>
                        <w:sz w:val="20"/>
                        <w:szCs w:val="20"/>
                      </w:rPr>
                    </m:ctrlPr>
                  </m:sub>
                </m:sSub>
                <m:r>
                  <m:rPr>
                    <m:sty m:val="p"/>
                  </m:rPr>
                  <w:rPr>
                    <w:rFonts w:ascii="Cambria Math" w:cs="Times New Roman"/>
                    <w:color w:val="000000" w:themeColor="text1"/>
                    <w:sz w:val="20"/>
                    <w:szCs w:val="20"/>
                  </w:rPr>
                  <m:t>=</m:t>
                </m:r>
                <m:f>
                  <m:fPr>
                    <m:ctrlPr>
                      <w:rPr>
                        <w:rFonts w:ascii="Cambria Math" w:hAnsi="Cambria Math" w:cs="Times New Roman"/>
                        <w:color w:val="000000" w:themeColor="text1"/>
                        <w:sz w:val="20"/>
                        <w:szCs w:val="20"/>
                      </w:rPr>
                    </m:ctrlPr>
                  </m:fPr>
                  <m:num>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X</m:t>
                        </m:r>
                      </m:e>
                      <m:sub>
                        <m:r>
                          <m:rPr>
                            <m:sty m:val="p"/>
                          </m:rPr>
                          <w:rPr>
                            <w:rFonts w:ascii="Cambria Math" w:cs="Times New Roman"/>
                            <w:color w:val="000000" w:themeColor="text1"/>
                            <w:sz w:val="20"/>
                            <w:szCs w:val="20"/>
                          </w:rPr>
                          <m:t>вол</m:t>
                        </m:r>
                      </m:sub>
                    </m:sSub>
                  </m:num>
                  <m:den>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Х</m:t>
                        </m:r>
                      </m:e>
                      <m:sub>
                        <m:r>
                          <m:rPr>
                            <m:sty m:val="p"/>
                          </m:rPr>
                          <w:rPr>
                            <w:rFonts w:ascii="Cambria Math" w:cs="Times New Roman"/>
                            <w:color w:val="000000" w:themeColor="text1"/>
                            <w:sz w:val="20"/>
                            <w:szCs w:val="20"/>
                          </w:rPr>
                          <m:t>общее</m:t>
                        </m:r>
                      </m:sub>
                    </m:sSub>
                  </m:den>
                </m:f>
                <m:r>
                  <m:rPr>
                    <m:sty m:val="p"/>
                  </m:rPr>
                  <w:rPr>
                    <w:rFonts w:ascii="Cambria Math" w:hAnsi="Cambria Math" w:cs="Times New Roman"/>
                    <w:color w:val="000000" w:themeColor="text1"/>
                    <w:sz w:val="20"/>
                    <w:szCs w:val="20"/>
                  </w:rPr>
                  <m:t>*</m:t>
                </m:r>
                <m:r>
                  <m:rPr>
                    <m:sty m:val="p"/>
                  </m:rPr>
                  <w:rPr>
                    <w:rFonts w:ascii="Cambria Math" w:cs="Times New Roman"/>
                    <w:color w:val="000000" w:themeColor="text1"/>
                    <w:sz w:val="20"/>
                    <w:szCs w:val="20"/>
                  </w:rPr>
                  <m:t>100%</m:t>
                </m:r>
              </m:oMath>
            </m:oMathPara>
          </w:p>
          <w:p w:rsidR="001E2C0B" w:rsidRPr="00FE581D" w:rsidRDefault="001E2C0B" w:rsidP="001E2C0B">
            <w:pPr>
              <w:jc w:val="center"/>
              <w:rPr>
                <w:rFonts w:cs="Times New Roman"/>
                <w:color w:val="000000" w:themeColor="text1"/>
                <w:sz w:val="20"/>
                <w:szCs w:val="20"/>
              </w:rPr>
            </w:pPr>
            <w:r w:rsidRPr="00FE581D">
              <w:rPr>
                <w:rFonts w:cs="Times New Roman"/>
                <w:color w:val="000000" w:themeColor="text1"/>
                <w:sz w:val="20"/>
                <w:szCs w:val="20"/>
              </w:rPr>
              <w:t>где</w:t>
            </w:r>
          </w:p>
          <w:p w:rsidR="001E2C0B" w:rsidRPr="00FE581D" w:rsidRDefault="001B2B15" w:rsidP="001E2C0B">
            <w:pPr>
              <w:jc w:val="center"/>
              <w:rPr>
                <w:rFonts w:cs="Times New Roman"/>
                <w:color w:val="000000" w:themeColor="text1"/>
                <w:sz w:val="20"/>
                <w:szCs w:val="20"/>
              </w:rPr>
            </w:pPr>
            <m:oMath>
              <m:sSub>
                <m:sSubPr>
                  <m:ctrlPr>
                    <w:rPr>
                      <w:rFonts w:ascii="Cambria Math" w:hAnsi="Cambria Math" w:cs="Times New Roman"/>
                      <w:color w:val="000000" w:themeColor="text1"/>
                      <w:sz w:val="20"/>
                      <w:szCs w:val="20"/>
                      <w:lang w:val="en-US"/>
                    </w:rPr>
                  </m:ctrlPr>
                </m:sSubPr>
                <m:e>
                  <m:r>
                    <m:rPr>
                      <m:sty m:val="p"/>
                    </m:rPr>
                    <w:rPr>
                      <w:rFonts w:ascii="Cambria Math" w:cs="Times New Roman"/>
                      <w:color w:val="000000" w:themeColor="text1"/>
                      <w:sz w:val="20"/>
                      <w:szCs w:val="20"/>
                      <w:lang w:val="en-US"/>
                    </w:rPr>
                    <m:t>F</m:t>
                  </m:r>
                </m:e>
                <m:sub>
                  <m:r>
                    <m:rPr>
                      <m:sty m:val="p"/>
                    </m:rPr>
                    <w:rPr>
                      <w:rFonts w:ascii="Cambria Math" w:cs="Times New Roman"/>
                      <w:color w:val="000000" w:themeColor="text1"/>
                      <w:sz w:val="20"/>
                      <w:szCs w:val="20"/>
                    </w:rPr>
                    <m:t>вол</m:t>
                  </m:r>
                  <m:ctrlPr>
                    <w:rPr>
                      <w:rFonts w:ascii="Cambria Math" w:hAnsi="Cambria Math" w:cs="Times New Roman"/>
                      <w:color w:val="000000" w:themeColor="text1"/>
                      <w:sz w:val="20"/>
                      <w:szCs w:val="20"/>
                    </w:rPr>
                  </m:ctrlPr>
                </m:sub>
              </m:sSub>
            </m:oMath>
            <w:r w:rsidR="001E2C0B" w:rsidRPr="00FE581D">
              <w:rPr>
                <w:rFonts w:cs="Times New Roman"/>
                <w:color w:val="000000" w:themeColor="text1"/>
                <w:sz w:val="20"/>
                <w:szCs w:val="20"/>
              </w:rPr>
              <w:t xml:space="preserve"> – доля граждан, вовлеченных в добровольческую деятельность,</w:t>
            </w:r>
          </w:p>
          <w:p w:rsidR="001E2C0B" w:rsidRPr="00FE581D" w:rsidRDefault="001B2B15" w:rsidP="001E2C0B">
            <w:pPr>
              <w:jc w:val="center"/>
              <w:rPr>
                <w:rFonts w:cs="Times New Roman"/>
                <w:color w:val="000000" w:themeColor="text1"/>
                <w:sz w:val="20"/>
                <w:szCs w:val="20"/>
              </w:rPr>
            </w:pPr>
            <m:oMath>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X</m:t>
                  </m:r>
                </m:e>
                <m:sub>
                  <m:r>
                    <m:rPr>
                      <m:sty m:val="p"/>
                    </m:rPr>
                    <w:rPr>
                      <w:rFonts w:ascii="Cambria Math" w:cs="Times New Roman"/>
                      <w:color w:val="000000" w:themeColor="text1"/>
                      <w:sz w:val="20"/>
                      <w:szCs w:val="20"/>
                    </w:rPr>
                    <m:t>вол</m:t>
                  </m:r>
                </m:sub>
              </m:sSub>
            </m:oMath>
            <w:r w:rsidR="001E2C0B" w:rsidRPr="00FE581D">
              <w:rPr>
                <w:rFonts w:cs="Times New Roman"/>
                <w:color w:val="000000" w:themeColor="text1"/>
                <w:sz w:val="20"/>
                <w:szCs w:val="20"/>
              </w:rPr>
              <w:t xml:space="preserve"> – численность граждан, вовлеченных в добровольческую деятельность,</w:t>
            </w:r>
          </w:p>
          <w:p w:rsidR="001E2C0B" w:rsidRPr="00FE581D" w:rsidRDefault="001B2B15" w:rsidP="001E2C0B">
            <w:pPr>
              <w:widowControl w:val="0"/>
              <w:autoSpaceDE w:val="0"/>
              <w:autoSpaceDN w:val="0"/>
              <w:adjustRightInd w:val="0"/>
              <w:jc w:val="center"/>
              <w:rPr>
                <w:rFonts w:eastAsiaTheme="minorEastAsia" w:cs="Times New Roman"/>
                <w:sz w:val="20"/>
                <w:szCs w:val="20"/>
                <w:lang w:eastAsia="ru-RU"/>
              </w:rPr>
            </w:pPr>
            <m:oMath>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Х</m:t>
                  </m:r>
                </m:e>
                <m:sub>
                  <m:r>
                    <m:rPr>
                      <m:sty m:val="p"/>
                    </m:rPr>
                    <w:rPr>
                      <w:rFonts w:ascii="Cambria Math" w:cs="Times New Roman"/>
                      <w:color w:val="000000" w:themeColor="text1"/>
                      <w:sz w:val="20"/>
                      <w:szCs w:val="20"/>
                    </w:rPr>
                    <m:t>общее</m:t>
                  </m:r>
                </m:sub>
              </m:sSub>
            </m:oMath>
            <w:r w:rsidR="001E2C0B" w:rsidRPr="00FE581D">
              <w:rPr>
                <w:rFonts w:cs="Times New Roman"/>
                <w:color w:val="000000" w:themeColor="text1"/>
                <w:sz w:val="20"/>
                <w:szCs w:val="20"/>
              </w:rPr>
              <w:t xml:space="preserve"> - численность населения</w:t>
            </w:r>
          </w:p>
        </w:tc>
        <w:tc>
          <w:tcPr>
            <w:tcW w:w="1056" w:type="pct"/>
          </w:tcPr>
          <w:p w:rsidR="001E2C0B" w:rsidRPr="00FE581D" w:rsidRDefault="001E2C0B" w:rsidP="001E2C0B">
            <w:pPr>
              <w:widowControl w:val="0"/>
              <w:autoSpaceDE w:val="0"/>
              <w:autoSpaceDN w:val="0"/>
              <w:adjustRightInd w:val="0"/>
              <w:jc w:val="center"/>
              <w:rPr>
                <w:rFonts w:eastAsiaTheme="minorEastAsia" w:cs="Times New Roman"/>
                <w:sz w:val="20"/>
                <w:szCs w:val="20"/>
                <w:highlight w:val="yellow"/>
                <w:lang w:eastAsia="ru-RU"/>
              </w:rPr>
            </w:pPr>
            <w:r w:rsidRPr="00FE581D">
              <w:rPr>
                <w:rFonts w:cs="Times New Roman"/>
                <w:color w:val="000000" w:themeColor="text1"/>
                <w:sz w:val="20"/>
                <w:szCs w:val="20"/>
              </w:rPr>
              <w:t>Межведомственная статистика, аналитический отчет</w:t>
            </w:r>
          </w:p>
        </w:tc>
        <w:tc>
          <w:tcPr>
            <w:tcW w:w="909" w:type="pct"/>
            <w:tcBorders>
              <w:right w:val="single" w:sz="4" w:space="0" w:color="auto"/>
            </w:tcBorders>
          </w:tcPr>
          <w:p w:rsidR="001E2C0B" w:rsidRPr="00FE581D" w:rsidRDefault="001E2C0B" w:rsidP="001E2C0B">
            <w:pPr>
              <w:jc w:val="center"/>
              <w:rPr>
                <w:rFonts w:cs="Times New Roman"/>
                <w:color w:val="000000" w:themeColor="text1"/>
                <w:sz w:val="20"/>
                <w:szCs w:val="20"/>
              </w:rPr>
            </w:pPr>
            <w:r w:rsidRPr="00FE581D">
              <w:rPr>
                <w:rFonts w:cs="Times New Roman"/>
                <w:color w:val="000000" w:themeColor="text1"/>
                <w:sz w:val="20"/>
                <w:szCs w:val="20"/>
              </w:rPr>
              <w:t xml:space="preserve">10.04 – </w:t>
            </w:r>
            <w:r w:rsidRPr="00FE581D">
              <w:rPr>
                <w:rFonts w:cs="Times New Roman"/>
                <w:color w:val="000000" w:themeColor="text1"/>
                <w:sz w:val="20"/>
                <w:szCs w:val="20"/>
                <w:lang w:val="en-US"/>
              </w:rPr>
              <w:t>I</w:t>
            </w:r>
            <w:r w:rsidRPr="00FE581D">
              <w:rPr>
                <w:rFonts w:cs="Times New Roman"/>
                <w:color w:val="000000" w:themeColor="text1"/>
                <w:sz w:val="20"/>
                <w:szCs w:val="20"/>
              </w:rPr>
              <w:t xml:space="preserve"> квартал;</w:t>
            </w:r>
          </w:p>
          <w:p w:rsidR="001E2C0B" w:rsidRPr="00FE581D" w:rsidRDefault="001E2C0B" w:rsidP="001E2C0B">
            <w:pPr>
              <w:jc w:val="center"/>
              <w:rPr>
                <w:rFonts w:cs="Times New Roman"/>
                <w:color w:val="000000" w:themeColor="text1"/>
                <w:sz w:val="20"/>
                <w:szCs w:val="20"/>
              </w:rPr>
            </w:pPr>
            <w:r w:rsidRPr="00FE581D">
              <w:rPr>
                <w:rFonts w:cs="Times New Roman"/>
                <w:color w:val="000000" w:themeColor="text1"/>
                <w:sz w:val="20"/>
                <w:szCs w:val="20"/>
              </w:rPr>
              <w:t xml:space="preserve">10.07 – </w:t>
            </w:r>
            <w:r w:rsidRPr="00FE581D">
              <w:rPr>
                <w:rFonts w:cs="Times New Roman"/>
                <w:color w:val="000000" w:themeColor="text1"/>
                <w:sz w:val="20"/>
                <w:szCs w:val="20"/>
                <w:lang w:val="en-US"/>
              </w:rPr>
              <w:t>II</w:t>
            </w:r>
            <w:r w:rsidRPr="00FE581D">
              <w:rPr>
                <w:rFonts w:cs="Times New Roman"/>
                <w:color w:val="000000" w:themeColor="text1"/>
                <w:sz w:val="20"/>
                <w:szCs w:val="20"/>
              </w:rPr>
              <w:t xml:space="preserve"> квартал;</w:t>
            </w:r>
          </w:p>
          <w:p w:rsidR="001E2C0B" w:rsidRPr="00FE581D" w:rsidRDefault="001E2C0B" w:rsidP="001E2C0B">
            <w:pPr>
              <w:jc w:val="center"/>
              <w:rPr>
                <w:rFonts w:cs="Times New Roman"/>
                <w:color w:val="000000" w:themeColor="text1"/>
                <w:sz w:val="20"/>
                <w:szCs w:val="20"/>
              </w:rPr>
            </w:pPr>
            <w:r w:rsidRPr="00FE581D">
              <w:rPr>
                <w:rFonts w:cs="Times New Roman"/>
                <w:color w:val="000000" w:themeColor="text1"/>
                <w:sz w:val="20"/>
                <w:szCs w:val="20"/>
              </w:rPr>
              <w:t xml:space="preserve">10.10 – </w:t>
            </w:r>
            <w:r w:rsidRPr="00FE581D">
              <w:rPr>
                <w:rFonts w:cs="Times New Roman"/>
                <w:color w:val="000000" w:themeColor="text1"/>
                <w:sz w:val="20"/>
                <w:szCs w:val="20"/>
                <w:lang w:val="en-US"/>
              </w:rPr>
              <w:t>III</w:t>
            </w:r>
            <w:r w:rsidRPr="00FE581D">
              <w:rPr>
                <w:rFonts w:cs="Times New Roman"/>
                <w:color w:val="000000" w:themeColor="text1"/>
                <w:sz w:val="20"/>
                <w:szCs w:val="20"/>
              </w:rPr>
              <w:t xml:space="preserve"> квартал;</w:t>
            </w:r>
          </w:p>
          <w:p w:rsidR="001E2C0B" w:rsidRDefault="001E2C0B" w:rsidP="001E2C0B">
            <w:pPr>
              <w:widowControl w:val="0"/>
              <w:autoSpaceDE w:val="0"/>
              <w:autoSpaceDN w:val="0"/>
              <w:adjustRightInd w:val="0"/>
              <w:jc w:val="center"/>
              <w:rPr>
                <w:rFonts w:cs="Times New Roman"/>
                <w:color w:val="000000" w:themeColor="text1"/>
                <w:sz w:val="20"/>
                <w:szCs w:val="20"/>
              </w:rPr>
            </w:pPr>
            <w:r w:rsidRPr="00FE581D">
              <w:rPr>
                <w:rFonts w:cs="Times New Roman"/>
                <w:color w:val="000000" w:themeColor="text1"/>
                <w:sz w:val="20"/>
                <w:szCs w:val="20"/>
              </w:rPr>
              <w:t xml:space="preserve">20.12 – </w:t>
            </w:r>
            <w:r w:rsidRPr="00FE581D">
              <w:rPr>
                <w:rFonts w:cs="Times New Roman"/>
                <w:color w:val="000000" w:themeColor="text1"/>
                <w:sz w:val="20"/>
                <w:szCs w:val="20"/>
                <w:lang w:val="en-US"/>
              </w:rPr>
              <w:t>IV</w:t>
            </w:r>
            <w:r w:rsidRPr="00FE581D">
              <w:rPr>
                <w:rFonts w:cs="Times New Roman"/>
                <w:color w:val="000000" w:themeColor="text1"/>
                <w:sz w:val="20"/>
                <w:szCs w:val="20"/>
              </w:rPr>
              <w:t xml:space="preserve"> квартал</w:t>
            </w:r>
            <w:r>
              <w:rPr>
                <w:rFonts w:cs="Times New Roman"/>
                <w:color w:val="000000" w:themeColor="text1"/>
                <w:sz w:val="20"/>
                <w:szCs w:val="20"/>
              </w:rPr>
              <w:t>,</w:t>
            </w:r>
          </w:p>
          <w:p w:rsidR="001E2C0B" w:rsidRPr="00FE581D" w:rsidRDefault="001E2C0B" w:rsidP="001E2C0B">
            <w:pPr>
              <w:jc w:val="center"/>
              <w:rPr>
                <w:rFonts w:cs="Times New Roman"/>
                <w:color w:val="000000" w:themeColor="text1"/>
                <w:sz w:val="20"/>
                <w:szCs w:val="20"/>
              </w:rPr>
            </w:pPr>
            <w:r>
              <w:rPr>
                <w:rFonts w:cs="Times New Roman"/>
                <w:color w:val="000000" w:themeColor="text1"/>
                <w:sz w:val="20"/>
                <w:szCs w:val="20"/>
              </w:rPr>
              <w:t>10.02 годовой отчет.</w:t>
            </w:r>
          </w:p>
          <w:p w:rsidR="001E2C0B" w:rsidRPr="00FE581D" w:rsidRDefault="001E2C0B" w:rsidP="001E2C0B">
            <w:pPr>
              <w:widowControl w:val="0"/>
              <w:autoSpaceDE w:val="0"/>
              <w:autoSpaceDN w:val="0"/>
              <w:adjustRightInd w:val="0"/>
              <w:jc w:val="center"/>
              <w:rPr>
                <w:rFonts w:eastAsiaTheme="minorEastAsia" w:cs="Times New Roman"/>
                <w:sz w:val="20"/>
                <w:szCs w:val="20"/>
                <w:lang w:eastAsia="ru-RU"/>
              </w:rPr>
            </w:pPr>
          </w:p>
        </w:tc>
      </w:tr>
      <w:tr w:rsidR="001E2C0B" w:rsidRPr="008E2B13" w:rsidTr="001E2C0B">
        <w:trPr>
          <w:trHeight w:val="332"/>
        </w:trPr>
        <w:tc>
          <w:tcPr>
            <w:tcW w:w="250" w:type="pct"/>
          </w:tcPr>
          <w:p w:rsidR="001E2C0B" w:rsidRPr="00FE581D" w:rsidRDefault="001E2C0B" w:rsidP="001E2C0B">
            <w:pPr>
              <w:widowControl w:val="0"/>
              <w:autoSpaceDE w:val="0"/>
              <w:autoSpaceDN w:val="0"/>
              <w:adjustRightInd w:val="0"/>
              <w:ind w:left="-725" w:firstLine="720"/>
              <w:jc w:val="center"/>
              <w:rPr>
                <w:rFonts w:eastAsiaTheme="minorEastAsia" w:cs="Times New Roman"/>
                <w:i/>
                <w:sz w:val="20"/>
                <w:szCs w:val="20"/>
                <w:lang w:eastAsia="ru-RU"/>
              </w:rPr>
            </w:pPr>
            <w:r w:rsidRPr="00FE581D">
              <w:rPr>
                <w:rFonts w:eastAsiaTheme="minorEastAsia" w:cs="Times New Roman"/>
                <w:i/>
                <w:sz w:val="20"/>
                <w:szCs w:val="20"/>
                <w:lang w:eastAsia="ru-RU"/>
              </w:rPr>
              <w:t>2</w:t>
            </w:r>
          </w:p>
        </w:tc>
        <w:tc>
          <w:tcPr>
            <w:tcW w:w="980" w:type="pct"/>
          </w:tcPr>
          <w:p w:rsidR="001E2C0B" w:rsidRPr="00FE581D" w:rsidRDefault="001E2C0B" w:rsidP="001E2C0B">
            <w:pPr>
              <w:widowControl w:val="0"/>
              <w:autoSpaceDE w:val="0"/>
              <w:autoSpaceDN w:val="0"/>
              <w:adjustRightInd w:val="0"/>
              <w:jc w:val="both"/>
              <w:rPr>
                <w:rFonts w:eastAsiaTheme="minorEastAsia" w:cs="Times New Roman"/>
                <w:sz w:val="20"/>
                <w:szCs w:val="20"/>
                <w:lang w:eastAsia="ru-RU"/>
              </w:rPr>
            </w:pPr>
            <w:r w:rsidRPr="00FE581D">
              <w:rPr>
                <w:rFonts w:eastAsiaTheme="minorEastAsia" w:cs="Times New Roman"/>
                <w:sz w:val="20"/>
                <w:szCs w:val="20"/>
                <w:lang w:eastAsia="ru-RU"/>
              </w:rPr>
              <w:t xml:space="preserve">Показатель 2 </w:t>
            </w:r>
            <w:r w:rsidRPr="00FE581D">
              <w:rPr>
                <w:rFonts w:eastAsia="Arial Unicode MS" w:cs="Times New Roman"/>
                <w:color w:val="000000" w:themeColor="text1"/>
                <w:sz w:val="20"/>
                <w:szCs w:val="20"/>
                <w:u w:color="000000"/>
              </w:rPr>
              <w:t xml:space="preserve">Доля молодежи, </w:t>
            </w:r>
            <w:r w:rsidRPr="00FE581D">
              <w:rPr>
                <w:rFonts w:cs="Times New Roman"/>
                <w:color w:val="000000" w:themeColor="text1"/>
                <w:sz w:val="20"/>
                <w:szCs w:val="20"/>
              </w:rPr>
              <w:t xml:space="preserve">задействованной в мероприятиях по вовлечению в творческую деятельность, </w:t>
            </w:r>
            <w:r w:rsidRPr="00FE581D">
              <w:rPr>
                <w:rFonts w:cs="Times New Roman"/>
                <w:color w:val="000000" w:themeColor="text1"/>
                <w:sz w:val="20"/>
                <w:szCs w:val="20"/>
              </w:rPr>
              <w:br/>
              <w:t>от общего числа молодежи муниципального образования</w:t>
            </w:r>
          </w:p>
        </w:tc>
        <w:tc>
          <w:tcPr>
            <w:tcW w:w="412" w:type="pct"/>
          </w:tcPr>
          <w:p w:rsidR="001E2C0B" w:rsidRPr="00FE581D" w:rsidRDefault="001E2C0B" w:rsidP="001E2C0B">
            <w:pPr>
              <w:widowControl w:val="0"/>
              <w:autoSpaceDE w:val="0"/>
              <w:autoSpaceDN w:val="0"/>
              <w:adjustRightInd w:val="0"/>
              <w:jc w:val="center"/>
              <w:rPr>
                <w:rFonts w:eastAsiaTheme="minorEastAsia" w:cs="Times New Roman"/>
                <w:sz w:val="20"/>
                <w:szCs w:val="20"/>
                <w:lang w:eastAsia="ru-RU"/>
              </w:rPr>
            </w:pPr>
            <w:r w:rsidRPr="00FE581D">
              <w:rPr>
                <w:rFonts w:eastAsiaTheme="minorEastAsia" w:cs="Times New Roman"/>
                <w:sz w:val="20"/>
                <w:szCs w:val="20"/>
                <w:lang w:eastAsia="ru-RU"/>
              </w:rPr>
              <w:t>%</w:t>
            </w:r>
          </w:p>
        </w:tc>
        <w:tc>
          <w:tcPr>
            <w:tcW w:w="1393" w:type="pct"/>
          </w:tcPr>
          <w:p w:rsidR="001E2C0B" w:rsidRPr="00FE581D" w:rsidRDefault="001B2B15" w:rsidP="001E2C0B">
            <w:pPr>
              <w:jc w:val="center"/>
              <w:rPr>
                <w:rFonts w:cs="Times New Roman"/>
                <w:color w:val="000000" w:themeColor="text1"/>
                <w:sz w:val="20"/>
                <w:szCs w:val="20"/>
              </w:rPr>
            </w:pPr>
            <m:oMathPara>
              <m:oMath>
                <m:sSub>
                  <m:sSubPr>
                    <m:ctrlPr>
                      <w:rPr>
                        <w:rFonts w:ascii="Cambria Math" w:hAnsi="Cambria Math" w:cs="Times New Roman"/>
                        <w:color w:val="000000" w:themeColor="text1"/>
                        <w:sz w:val="20"/>
                        <w:szCs w:val="20"/>
                        <w:lang w:val="en-US"/>
                      </w:rPr>
                    </m:ctrlPr>
                  </m:sSubPr>
                  <m:e>
                    <m:r>
                      <m:rPr>
                        <m:sty m:val="p"/>
                      </m:rPr>
                      <w:rPr>
                        <w:rFonts w:ascii="Cambria Math" w:cs="Times New Roman"/>
                        <w:color w:val="000000" w:themeColor="text1"/>
                        <w:sz w:val="20"/>
                        <w:szCs w:val="20"/>
                        <w:lang w:val="en-US"/>
                      </w:rPr>
                      <m:t>F</m:t>
                    </m:r>
                  </m:e>
                  <m:sub>
                    <m:r>
                      <m:rPr>
                        <m:sty m:val="p"/>
                      </m:rPr>
                      <w:rPr>
                        <w:rFonts w:ascii="Cambria Math" w:cs="Times New Roman"/>
                        <w:color w:val="000000" w:themeColor="text1"/>
                        <w:sz w:val="20"/>
                        <w:szCs w:val="20"/>
                      </w:rPr>
                      <m:t>твор</m:t>
                    </m:r>
                    <m:ctrlPr>
                      <w:rPr>
                        <w:rFonts w:ascii="Cambria Math" w:hAnsi="Cambria Math" w:cs="Times New Roman"/>
                        <w:color w:val="000000" w:themeColor="text1"/>
                        <w:sz w:val="20"/>
                        <w:szCs w:val="20"/>
                      </w:rPr>
                    </m:ctrlPr>
                  </m:sub>
                </m:sSub>
                <m:r>
                  <m:rPr>
                    <m:sty m:val="p"/>
                  </m:rPr>
                  <w:rPr>
                    <w:rFonts w:ascii="Cambria Math" w:cs="Times New Roman"/>
                    <w:color w:val="000000" w:themeColor="text1"/>
                    <w:sz w:val="20"/>
                    <w:szCs w:val="20"/>
                  </w:rPr>
                  <m:t>=</m:t>
                </m:r>
                <m:f>
                  <m:fPr>
                    <m:ctrlPr>
                      <w:rPr>
                        <w:rFonts w:ascii="Cambria Math" w:hAnsi="Cambria Math" w:cs="Times New Roman"/>
                        <w:color w:val="000000" w:themeColor="text1"/>
                        <w:sz w:val="20"/>
                        <w:szCs w:val="20"/>
                      </w:rPr>
                    </m:ctrlPr>
                  </m:fPr>
                  <m:num>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X</m:t>
                        </m:r>
                      </m:e>
                      <m:sub>
                        <m:r>
                          <m:rPr>
                            <m:sty m:val="p"/>
                          </m:rPr>
                          <w:rPr>
                            <w:rFonts w:ascii="Cambria Math" w:cs="Times New Roman"/>
                            <w:color w:val="000000" w:themeColor="text1"/>
                            <w:sz w:val="20"/>
                            <w:szCs w:val="20"/>
                          </w:rPr>
                          <m:t>твор</m:t>
                        </m:r>
                      </m:sub>
                    </m:sSub>
                  </m:num>
                  <m:den>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Х</m:t>
                        </m:r>
                      </m:e>
                      <m:sub>
                        <m:r>
                          <m:rPr>
                            <m:sty m:val="p"/>
                          </m:rPr>
                          <w:rPr>
                            <w:rFonts w:ascii="Cambria Math" w:cs="Times New Roman"/>
                            <w:color w:val="000000" w:themeColor="text1"/>
                            <w:sz w:val="20"/>
                            <w:szCs w:val="20"/>
                          </w:rPr>
                          <m:t>общее</m:t>
                        </m:r>
                      </m:sub>
                    </m:sSub>
                  </m:den>
                </m:f>
                <m:r>
                  <m:rPr>
                    <m:sty m:val="p"/>
                  </m:rPr>
                  <w:rPr>
                    <w:rFonts w:ascii="Cambria Math" w:hAnsi="Cambria Math" w:cs="Times New Roman"/>
                    <w:color w:val="000000" w:themeColor="text1"/>
                    <w:sz w:val="20"/>
                    <w:szCs w:val="20"/>
                  </w:rPr>
                  <m:t>*</m:t>
                </m:r>
                <m:r>
                  <m:rPr>
                    <m:sty m:val="p"/>
                  </m:rPr>
                  <w:rPr>
                    <w:rFonts w:ascii="Cambria Math" w:cs="Times New Roman"/>
                    <w:color w:val="000000" w:themeColor="text1"/>
                    <w:sz w:val="20"/>
                    <w:szCs w:val="20"/>
                  </w:rPr>
                  <m:t>100%</m:t>
                </m:r>
              </m:oMath>
            </m:oMathPara>
          </w:p>
          <w:p w:rsidR="001E2C0B" w:rsidRPr="00FE581D" w:rsidRDefault="001E2C0B" w:rsidP="001E2C0B">
            <w:pPr>
              <w:jc w:val="center"/>
              <w:rPr>
                <w:rFonts w:cs="Times New Roman"/>
                <w:color w:val="000000" w:themeColor="text1"/>
                <w:sz w:val="20"/>
                <w:szCs w:val="20"/>
              </w:rPr>
            </w:pPr>
            <w:r w:rsidRPr="00FE581D">
              <w:rPr>
                <w:rFonts w:cs="Times New Roman"/>
                <w:color w:val="000000" w:themeColor="text1"/>
                <w:sz w:val="20"/>
                <w:szCs w:val="20"/>
              </w:rPr>
              <w:t>где</w:t>
            </w:r>
          </w:p>
          <w:p w:rsidR="001E2C0B" w:rsidRPr="00FE581D" w:rsidRDefault="001B2B15" w:rsidP="001E2C0B">
            <w:pPr>
              <w:jc w:val="center"/>
              <w:rPr>
                <w:rFonts w:cs="Times New Roman"/>
                <w:color w:val="000000" w:themeColor="text1"/>
                <w:sz w:val="20"/>
                <w:szCs w:val="20"/>
              </w:rPr>
            </w:pPr>
            <m:oMath>
              <m:sSub>
                <m:sSubPr>
                  <m:ctrlPr>
                    <w:rPr>
                      <w:rFonts w:ascii="Cambria Math" w:hAnsi="Cambria Math" w:cs="Times New Roman"/>
                      <w:color w:val="000000" w:themeColor="text1"/>
                      <w:sz w:val="20"/>
                      <w:szCs w:val="20"/>
                      <w:lang w:val="en-US"/>
                    </w:rPr>
                  </m:ctrlPr>
                </m:sSubPr>
                <m:e>
                  <m:r>
                    <m:rPr>
                      <m:sty m:val="p"/>
                    </m:rPr>
                    <w:rPr>
                      <w:rFonts w:ascii="Cambria Math" w:cs="Times New Roman"/>
                      <w:color w:val="000000" w:themeColor="text1"/>
                      <w:sz w:val="20"/>
                      <w:szCs w:val="20"/>
                      <w:lang w:val="en-US"/>
                    </w:rPr>
                    <m:t>F</m:t>
                  </m:r>
                </m:e>
                <m:sub>
                  <m:r>
                    <m:rPr>
                      <m:sty m:val="p"/>
                    </m:rPr>
                    <w:rPr>
                      <w:rFonts w:ascii="Cambria Math" w:cs="Times New Roman"/>
                      <w:color w:val="000000" w:themeColor="text1"/>
                      <w:sz w:val="20"/>
                      <w:szCs w:val="20"/>
                    </w:rPr>
                    <m:t>твор</m:t>
                  </m:r>
                  <m:ctrlPr>
                    <w:rPr>
                      <w:rFonts w:ascii="Cambria Math" w:hAnsi="Cambria Math" w:cs="Times New Roman"/>
                      <w:color w:val="000000" w:themeColor="text1"/>
                      <w:sz w:val="20"/>
                      <w:szCs w:val="20"/>
                    </w:rPr>
                  </m:ctrlPr>
                </m:sub>
              </m:sSub>
            </m:oMath>
            <w:r w:rsidR="001E2C0B" w:rsidRPr="00FE581D">
              <w:rPr>
                <w:rFonts w:cs="Times New Roman"/>
                <w:color w:val="000000" w:themeColor="text1"/>
                <w:sz w:val="20"/>
                <w:szCs w:val="20"/>
              </w:rPr>
              <w:t xml:space="preserve"> – доля молодежи, задействованной в мероприятиях по вовлечению в творческую деятельность,</w:t>
            </w:r>
          </w:p>
          <w:p w:rsidR="001E2C0B" w:rsidRPr="00FE581D" w:rsidRDefault="001B2B15" w:rsidP="001E2C0B">
            <w:pPr>
              <w:jc w:val="center"/>
              <w:rPr>
                <w:rFonts w:cs="Times New Roman"/>
                <w:color w:val="000000" w:themeColor="text1"/>
                <w:sz w:val="20"/>
                <w:szCs w:val="20"/>
              </w:rPr>
            </w:pPr>
            <m:oMath>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X</m:t>
                  </m:r>
                </m:e>
                <m:sub>
                  <m:r>
                    <m:rPr>
                      <m:sty m:val="p"/>
                    </m:rPr>
                    <w:rPr>
                      <w:rFonts w:ascii="Cambria Math" w:cs="Times New Roman"/>
                      <w:color w:val="000000" w:themeColor="text1"/>
                      <w:sz w:val="20"/>
                      <w:szCs w:val="20"/>
                    </w:rPr>
                    <m:t>твор</m:t>
                  </m:r>
                </m:sub>
              </m:sSub>
            </m:oMath>
            <w:r w:rsidR="001E2C0B" w:rsidRPr="00FE581D">
              <w:rPr>
                <w:rFonts w:cs="Times New Roman"/>
                <w:color w:val="000000" w:themeColor="text1"/>
                <w:sz w:val="20"/>
                <w:szCs w:val="20"/>
              </w:rPr>
              <w:t xml:space="preserve"> – численность молодежи, задействованной в мероприятиях по вовлечению в творческую деятельность, таких </w:t>
            </w:r>
            <w:r w:rsidR="001E2C0B" w:rsidRPr="00FE581D">
              <w:rPr>
                <w:rFonts w:cs="Times New Roman"/>
                <w:color w:val="000000" w:themeColor="text1"/>
                <w:sz w:val="20"/>
                <w:szCs w:val="20"/>
              </w:rPr>
              <w:lastRenderedPageBreak/>
              <w:t>как конкурсы, смотры, фестивали, форумы по развитию творческих навыков,</w:t>
            </w:r>
          </w:p>
          <w:p w:rsidR="001E2C0B" w:rsidRPr="00FE581D" w:rsidRDefault="001B2B15" w:rsidP="001E2C0B">
            <w:pPr>
              <w:widowControl w:val="0"/>
              <w:autoSpaceDE w:val="0"/>
              <w:autoSpaceDN w:val="0"/>
              <w:adjustRightInd w:val="0"/>
              <w:jc w:val="both"/>
              <w:rPr>
                <w:rFonts w:eastAsiaTheme="minorEastAsia" w:cs="Times New Roman"/>
                <w:sz w:val="20"/>
                <w:szCs w:val="20"/>
                <w:lang w:eastAsia="ru-RU"/>
              </w:rPr>
            </w:pPr>
            <m:oMath>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Х</m:t>
                  </m:r>
                </m:e>
                <m:sub>
                  <m:r>
                    <m:rPr>
                      <m:sty m:val="p"/>
                    </m:rPr>
                    <w:rPr>
                      <w:rFonts w:ascii="Cambria Math" w:cs="Times New Roman"/>
                      <w:color w:val="000000" w:themeColor="text1"/>
                      <w:sz w:val="20"/>
                      <w:szCs w:val="20"/>
                    </w:rPr>
                    <m:t>общее</m:t>
                  </m:r>
                </m:sub>
              </m:sSub>
            </m:oMath>
            <w:r w:rsidR="001E2C0B" w:rsidRPr="00FE581D">
              <w:rPr>
                <w:rFonts w:cs="Times New Roman"/>
                <w:color w:val="000000" w:themeColor="text1"/>
                <w:sz w:val="20"/>
                <w:szCs w:val="20"/>
              </w:rPr>
              <w:t xml:space="preserve"> - численность молодежи в муниципальном образовании</w:t>
            </w:r>
          </w:p>
        </w:tc>
        <w:tc>
          <w:tcPr>
            <w:tcW w:w="1056" w:type="pct"/>
          </w:tcPr>
          <w:p w:rsidR="001E2C0B" w:rsidRPr="00FE581D" w:rsidRDefault="001E2C0B" w:rsidP="001E2C0B">
            <w:pPr>
              <w:widowControl w:val="0"/>
              <w:autoSpaceDE w:val="0"/>
              <w:autoSpaceDN w:val="0"/>
              <w:adjustRightInd w:val="0"/>
              <w:jc w:val="center"/>
              <w:rPr>
                <w:rFonts w:eastAsiaTheme="minorEastAsia" w:cs="Times New Roman"/>
                <w:sz w:val="20"/>
                <w:szCs w:val="20"/>
                <w:highlight w:val="yellow"/>
                <w:lang w:eastAsia="ru-RU"/>
              </w:rPr>
            </w:pPr>
            <w:r w:rsidRPr="00FE581D">
              <w:rPr>
                <w:rFonts w:cs="Times New Roman"/>
                <w:color w:val="000000" w:themeColor="text1"/>
                <w:sz w:val="20"/>
                <w:szCs w:val="20"/>
              </w:rPr>
              <w:lastRenderedPageBreak/>
              <w:t>Межведомственная статистика, аналитический отчет</w:t>
            </w:r>
          </w:p>
        </w:tc>
        <w:tc>
          <w:tcPr>
            <w:tcW w:w="909" w:type="pct"/>
            <w:tcBorders>
              <w:right w:val="single" w:sz="4" w:space="0" w:color="auto"/>
            </w:tcBorders>
          </w:tcPr>
          <w:p w:rsidR="001E2C0B" w:rsidRPr="00FE581D" w:rsidRDefault="001E2C0B" w:rsidP="001E2C0B">
            <w:pPr>
              <w:jc w:val="center"/>
              <w:rPr>
                <w:rFonts w:cs="Times New Roman"/>
                <w:color w:val="000000" w:themeColor="text1"/>
                <w:sz w:val="20"/>
                <w:szCs w:val="20"/>
              </w:rPr>
            </w:pPr>
            <w:r w:rsidRPr="00FE581D">
              <w:rPr>
                <w:rFonts w:cs="Times New Roman"/>
                <w:color w:val="000000" w:themeColor="text1"/>
                <w:sz w:val="20"/>
                <w:szCs w:val="20"/>
              </w:rPr>
              <w:t xml:space="preserve">10.04 – </w:t>
            </w:r>
            <w:r w:rsidRPr="00FE581D">
              <w:rPr>
                <w:rFonts w:cs="Times New Roman"/>
                <w:color w:val="000000" w:themeColor="text1"/>
                <w:sz w:val="20"/>
                <w:szCs w:val="20"/>
                <w:lang w:val="en-US"/>
              </w:rPr>
              <w:t>I</w:t>
            </w:r>
            <w:r w:rsidRPr="00FE581D">
              <w:rPr>
                <w:rFonts w:cs="Times New Roman"/>
                <w:color w:val="000000" w:themeColor="text1"/>
                <w:sz w:val="20"/>
                <w:szCs w:val="20"/>
              </w:rPr>
              <w:t xml:space="preserve"> квартал;</w:t>
            </w:r>
          </w:p>
          <w:p w:rsidR="001E2C0B" w:rsidRPr="00FE581D" w:rsidRDefault="001E2C0B" w:rsidP="001E2C0B">
            <w:pPr>
              <w:jc w:val="center"/>
              <w:rPr>
                <w:rFonts w:cs="Times New Roman"/>
                <w:color w:val="000000" w:themeColor="text1"/>
                <w:sz w:val="20"/>
                <w:szCs w:val="20"/>
              </w:rPr>
            </w:pPr>
            <w:r w:rsidRPr="00FE581D">
              <w:rPr>
                <w:rFonts w:cs="Times New Roman"/>
                <w:color w:val="000000" w:themeColor="text1"/>
                <w:sz w:val="20"/>
                <w:szCs w:val="20"/>
              </w:rPr>
              <w:t xml:space="preserve">10.07 – </w:t>
            </w:r>
            <w:r w:rsidRPr="00FE581D">
              <w:rPr>
                <w:rFonts w:cs="Times New Roman"/>
                <w:color w:val="000000" w:themeColor="text1"/>
                <w:sz w:val="20"/>
                <w:szCs w:val="20"/>
                <w:lang w:val="en-US"/>
              </w:rPr>
              <w:t>II</w:t>
            </w:r>
            <w:r w:rsidRPr="00FE581D">
              <w:rPr>
                <w:rFonts w:cs="Times New Roman"/>
                <w:color w:val="000000" w:themeColor="text1"/>
                <w:sz w:val="20"/>
                <w:szCs w:val="20"/>
              </w:rPr>
              <w:t xml:space="preserve"> квартал;</w:t>
            </w:r>
          </w:p>
          <w:p w:rsidR="001E2C0B" w:rsidRPr="00FE581D" w:rsidRDefault="001E2C0B" w:rsidP="001E2C0B">
            <w:pPr>
              <w:jc w:val="center"/>
              <w:rPr>
                <w:rFonts w:cs="Times New Roman"/>
                <w:color w:val="000000" w:themeColor="text1"/>
                <w:sz w:val="20"/>
                <w:szCs w:val="20"/>
              </w:rPr>
            </w:pPr>
            <w:r w:rsidRPr="00FE581D">
              <w:rPr>
                <w:rFonts w:cs="Times New Roman"/>
                <w:color w:val="000000" w:themeColor="text1"/>
                <w:sz w:val="20"/>
                <w:szCs w:val="20"/>
              </w:rPr>
              <w:t xml:space="preserve">10.10 – </w:t>
            </w:r>
            <w:r w:rsidRPr="00FE581D">
              <w:rPr>
                <w:rFonts w:cs="Times New Roman"/>
                <w:color w:val="000000" w:themeColor="text1"/>
                <w:sz w:val="20"/>
                <w:szCs w:val="20"/>
                <w:lang w:val="en-US"/>
              </w:rPr>
              <w:t>III</w:t>
            </w:r>
            <w:r w:rsidRPr="00FE581D">
              <w:rPr>
                <w:rFonts w:cs="Times New Roman"/>
                <w:color w:val="000000" w:themeColor="text1"/>
                <w:sz w:val="20"/>
                <w:szCs w:val="20"/>
              </w:rPr>
              <w:t xml:space="preserve"> квартал;</w:t>
            </w:r>
          </w:p>
          <w:p w:rsidR="001E2C0B" w:rsidRDefault="001E2C0B" w:rsidP="001E2C0B">
            <w:pPr>
              <w:widowControl w:val="0"/>
              <w:autoSpaceDE w:val="0"/>
              <w:autoSpaceDN w:val="0"/>
              <w:adjustRightInd w:val="0"/>
              <w:jc w:val="center"/>
              <w:rPr>
                <w:rFonts w:cs="Times New Roman"/>
                <w:color w:val="000000" w:themeColor="text1"/>
                <w:sz w:val="20"/>
                <w:szCs w:val="20"/>
              </w:rPr>
            </w:pPr>
            <w:r w:rsidRPr="00FE581D">
              <w:rPr>
                <w:rFonts w:cs="Times New Roman"/>
                <w:color w:val="000000" w:themeColor="text1"/>
                <w:sz w:val="20"/>
                <w:szCs w:val="20"/>
              </w:rPr>
              <w:t xml:space="preserve">20.12 – </w:t>
            </w:r>
            <w:r w:rsidRPr="00FE581D">
              <w:rPr>
                <w:rFonts w:cs="Times New Roman"/>
                <w:color w:val="000000" w:themeColor="text1"/>
                <w:sz w:val="20"/>
                <w:szCs w:val="20"/>
                <w:lang w:val="en-US"/>
              </w:rPr>
              <w:t>IV</w:t>
            </w:r>
            <w:r w:rsidRPr="00FE581D">
              <w:rPr>
                <w:rFonts w:cs="Times New Roman"/>
                <w:color w:val="000000" w:themeColor="text1"/>
                <w:sz w:val="20"/>
                <w:szCs w:val="20"/>
              </w:rPr>
              <w:t xml:space="preserve"> квартал</w:t>
            </w:r>
            <w:r>
              <w:rPr>
                <w:rFonts w:cs="Times New Roman"/>
                <w:color w:val="000000" w:themeColor="text1"/>
                <w:sz w:val="20"/>
                <w:szCs w:val="20"/>
              </w:rPr>
              <w:t>,</w:t>
            </w:r>
          </w:p>
          <w:p w:rsidR="001E2C0B" w:rsidRPr="00FE581D" w:rsidRDefault="001E2C0B" w:rsidP="001E2C0B">
            <w:pPr>
              <w:jc w:val="center"/>
              <w:rPr>
                <w:rFonts w:cs="Times New Roman"/>
                <w:color w:val="000000" w:themeColor="text1"/>
                <w:sz w:val="20"/>
                <w:szCs w:val="20"/>
              </w:rPr>
            </w:pPr>
            <w:r>
              <w:rPr>
                <w:rFonts w:cs="Times New Roman"/>
                <w:color w:val="000000" w:themeColor="text1"/>
                <w:sz w:val="20"/>
                <w:szCs w:val="20"/>
              </w:rPr>
              <w:t>10.02 годовой отчет.</w:t>
            </w:r>
          </w:p>
          <w:p w:rsidR="001E2C0B" w:rsidRPr="00FE581D" w:rsidRDefault="001E2C0B" w:rsidP="001E2C0B">
            <w:pPr>
              <w:widowControl w:val="0"/>
              <w:autoSpaceDE w:val="0"/>
              <w:autoSpaceDN w:val="0"/>
              <w:adjustRightInd w:val="0"/>
              <w:jc w:val="center"/>
              <w:rPr>
                <w:rFonts w:eastAsiaTheme="minorEastAsia" w:cs="Times New Roman"/>
                <w:sz w:val="20"/>
                <w:szCs w:val="20"/>
                <w:lang w:eastAsia="ru-RU"/>
              </w:rPr>
            </w:pPr>
          </w:p>
        </w:tc>
      </w:tr>
    </w:tbl>
    <w:p w:rsidR="00154F1C" w:rsidRPr="001E2C0B" w:rsidRDefault="00154F1C" w:rsidP="00154F1C">
      <w:pPr>
        <w:pStyle w:val="ConsPlusNormal"/>
        <w:spacing w:before="220"/>
        <w:jc w:val="both"/>
        <w:rPr>
          <w:rFonts w:ascii="Times New Roman" w:hAnsi="Times New Roman" w:cs="Times New Roman"/>
          <w:b/>
          <w:sz w:val="24"/>
          <w:szCs w:val="24"/>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159AA" w:rsidRDefault="00A159AA" w:rsidP="00D74118">
      <w:pPr>
        <w:pStyle w:val="ConsPlusNormal"/>
        <w:jc w:val="center"/>
        <w:rPr>
          <w:rFonts w:ascii="Times New Roman" w:hAnsi="Times New Roman" w:cs="Times New Roman"/>
          <w:sz w:val="24"/>
          <w:szCs w:val="24"/>
          <w:lang w:val="en-US"/>
        </w:rPr>
      </w:pPr>
    </w:p>
    <w:p w:rsidR="000C3F73" w:rsidRDefault="000C3F73" w:rsidP="00D74118">
      <w:pPr>
        <w:pStyle w:val="ConsPlusNormal"/>
        <w:jc w:val="center"/>
        <w:rPr>
          <w:rFonts w:ascii="Times New Roman" w:hAnsi="Times New Roman" w:cs="Times New Roman"/>
          <w:sz w:val="24"/>
          <w:szCs w:val="24"/>
        </w:rPr>
      </w:pPr>
    </w:p>
    <w:p w:rsidR="000C3F73" w:rsidRDefault="000C3F73" w:rsidP="00D74118">
      <w:pPr>
        <w:pStyle w:val="ConsPlusNormal"/>
        <w:jc w:val="center"/>
        <w:rPr>
          <w:rFonts w:ascii="Times New Roman" w:hAnsi="Times New Roman" w:cs="Times New Roman"/>
          <w:sz w:val="24"/>
          <w:szCs w:val="24"/>
        </w:rPr>
      </w:pPr>
    </w:p>
    <w:p w:rsidR="000C3F73" w:rsidRDefault="000C3F73" w:rsidP="00D74118">
      <w:pPr>
        <w:pStyle w:val="ConsPlusNormal"/>
        <w:jc w:val="center"/>
        <w:rPr>
          <w:rFonts w:ascii="Times New Roman" w:hAnsi="Times New Roman" w:cs="Times New Roman"/>
          <w:sz w:val="24"/>
          <w:szCs w:val="24"/>
        </w:rPr>
      </w:pPr>
    </w:p>
    <w:p w:rsidR="000C3F73" w:rsidRDefault="000C3F73" w:rsidP="00D74118">
      <w:pPr>
        <w:pStyle w:val="ConsPlusNormal"/>
        <w:jc w:val="center"/>
        <w:rPr>
          <w:rFonts w:ascii="Times New Roman" w:hAnsi="Times New Roman" w:cs="Times New Roman"/>
          <w:sz w:val="24"/>
          <w:szCs w:val="24"/>
        </w:rPr>
      </w:pPr>
    </w:p>
    <w:p w:rsidR="000C3F73" w:rsidRDefault="000C3F73" w:rsidP="00D74118">
      <w:pPr>
        <w:pStyle w:val="ConsPlusNormal"/>
        <w:jc w:val="center"/>
        <w:rPr>
          <w:rFonts w:ascii="Times New Roman" w:hAnsi="Times New Roman" w:cs="Times New Roman"/>
          <w:sz w:val="24"/>
          <w:szCs w:val="24"/>
        </w:rPr>
      </w:pPr>
    </w:p>
    <w:p w:rsidR="000C3F73" w:rsidRDefault="000C3F73" w:rsidP="00D74118">
      <w:pPr>
        <w:pStyle w:val="ConsPlusNormal"/>
        <w:jc w:val="center"/>
        <w:rPr>
          <w:rFonts w:ascii="Times New Roman" w:hAnsi="Times New Roman" w:cs="Times New Roman"/>
          <w:sz w:val="24"/>
          <w:szCs w:val="24"/>
        </w:rPr>
      </w:pPr>
    </w:p>
    <w:p w:rsidR="000C3F73" w:rsidRDefault="000C3F73" w:rsidP="00D74118">
      <w:pPr>
        <w:pStyle w:val="ConsPlusNormal"/>
        <w:jc w:val="center"/>
        <w:rPr>
          <w:rFonts w:ascii="Times New Roman" w:hAnsi="Times New Roman" w:cs="Times New Roman"/>
          <w:sz w:val="24"/>
          <w:szCs w:val="24"/>
        </w:rPr>
      </w:pPr>
    </w:p>
    <w:p w:rsidR="00D74118" w:rsidRDefault="00D74118" w:rsidP="00D74118">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2.6 Перечень мероприятий</w:t>
      </w:r>
    </w:p>
    <w:p w:rsidR="00D74118" w:rsidRDefault="00D74118" w:rsidP="00D74118">
      <w:pPr>
        <w:widowControl w:val="0"/>
        <w:autoSpaceDE w:val="0"/>
        <w:autoSpaceDN w:val="0"/>
        <w:adjustRightInd w:val="0"/>
        <w:jc w:val="center"/>
        <w:rPr>
          <w:rFonts w:cs="Times New Roman"/>
          <w:sz w:val="24"/>
          <w:szCs w:val="24"/>
        </w:rPr>
      </w:pPr>
      <w:r>
        <w:rPr>
          <w:rFonts w:cs="Times New Roman"/>
          <w:sz w:val="24"/>
          <w:szCs w:val="24"/>
        </w:rPr>
        <w:t xml:space="preserve">Подпрограммы </w:t>
      </w:r>
      <w:r>
        <w:rPr>
          <w:rFonts w:cs="Times New Roman"/>
          <w:sz w:val="24"/>
          <w:szCs w:val="24"/>
          <w:lang w:val="en-US"/>
        </w:rPr>
        <w:t>I</w:t>
      </w:r>
      <w:r w:rsidRPr="00D74118">
        <w:rPr>
          <w:rFonts w:cs="Times New Roman"/>
          <w:sz w:val="24"/>
          <w:szCs w:val="24"/>
        </w:rPr>
        <w:t xml:space="preserve"> </w:t>
      </w:r>
      <w:r>
        <w:rPr>
          <w:rFonts w:cs="Times New Roman"/>
          <w:sz w:val="24"/>
          <w:szCs w:val="24"/>
        </w:rPr>
        <w:t xml:space="preserve">«Развитие системы информирования населения о деятельности органов местного самоуправления </w:t>
      </w:r>
    </w:p>
    <w:p w:rsidR="00D74118" w:rsidRDefault="00D74118" w:rsidP="00D74118">
      <w:pPr>
        <w:widowControl w:val="0"/>
        <w:autoSpaceDE w:val="0"/>
        <w:autoSpaceDN w:val="0"/>
        <w:adjustRightInd w:val="0"/>
        <w:jc w:val="center"/>
        <w:rPr>
          <w:rFonts w:cs="Times New Roman"/>
          <w:sz w:val="24"/>
          <w:szCs w:val="24"/>
        </w:rPr>
      </w:pPr>
      <w:r>
        <w:rPr>
          <w:rFonts w:cs="Times New Roman"/>
          <w:sz w:val="24"/>
          <w:szCs w:val="24"/>
        </w:rPr>
        <w:t xml:space="preserve">Московской области,  создание доступной современной </w:t>
      </w:r>
      <w:proofErr w:type="spellStart"/>
      <w:r>
        <w:rPr>
          <w:rFonts w:cs="Times New Roman"/>
          <w:sz w:val="24"/>
          <w:szCs w:val="24"/>
        </w:rPr>
        <w:t>медиасреды</w:t>
      </w:r>
      <w:proofErr w:type="spellEnd"/>
      <w:r>
        <w:rPr>
          <w:rFonts w:cs="Times New Roman"/>
          <w:sz w:val="24"/>
          <w:szCs w:val="24"/>
        </w:rPr>
        <w:t>»</w:t>
      </w:r>
    </w:p>
    <w:p w:rsidR="00460522" w:rsidRDefault="00460522" w:rsidP="00D74118">
      <w:pPr>
        <w:widowControl w:val="0"/>
        <w:autoSpaceDE w:val="0"/>
        <w:autoSpaceDN w:val="0"/>
        <w:adjustRightInd w:val="0"/>
        <w:jc w:val="center"/>
        <w:rPr>
          <w:rFonts w:cs="Times New Roman"/>
          <w:sz w:val="24"/>
          <w:szCs w:val="24"/>
        </w:rPr>
      </w:pPr>
    </w:p>
    <w:tbl>
      <w:tblPr>
        <w:tblW w:w="16377" w:type="dxa"/>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tblPr>
      <w:tblGrid>
        <w:gridCol w:w="642"/>
        <w:gridCol w:w="2835"/>
        <w:gridCol w:w="708"/>
        <w:gridCol w:w="2127"/>
        <w:gridCol w:w="1276"/>
        <w:gridCol w:w="959"/>
        <w:gridCol w:w="1024"/>
        <w:gridCol w:w="992"/>
        <w:gridCol w:w="961"/>
        <w:gridCol w:w="992"/>
        <w:gridCol w:w="992"/>
        <w:gridCol w:w="1453"/>
        <w:gridCol w:w="1416"/>
      </w:tblGrid>
      <w:tr w:rsidR="00460522" w:rsidRPr="00435FC7" w:rsidTr="000A6172">
        <w:tc>
          <w:tcPr>
            <w:tcW w:w="642" w:type="dxa"/>
            <w:vMerge w:val="restart"/>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 xml:space="preserve">№ </w:t>
            </w:r>
            <w:proofErr w:type="spellStart"/>
            <w:proofErr w:type="gramStart"/>
            <w:r w:rsidRPr="00435FC7">
              <w:rPr>
                <w:rFonts w:ascii="Times New Roman" w:hAnsi="Times New Roman" w:cs="Times New Roman"/>
                <w:sz w:val="20"/>
              </w:rPr>
              <w:t>п</w:t>
            </w:r>
            <w:proofErr w:type="spellEnd"/>
            <w:proofErr w:type="gramEnd"/>
            <w:r w:rsidRPr="00435FC7">
              <w:rPr>
                <w:rFonts w:ascii="Times New Roman" w:hAnsi="Times New Roman" w:cs="Times New Roman"/>
                <w:sz w:val="20"/>
              </w:rPr>
              <w:t>/</w:t>
            </w:r>
            <w:proofErr w:type="spellStart"/>
            <w:r w:rsidRPr="00435FC7">
              <w:rPr>
                <w:rFonts w:ascii="Times New Roman" w:hAnsi="Times New Roman" w:cs="Times New Roman"/>
                <w:sz w:val="20"/>
              </w:rPr>
              <w:t>п</w:t>
            </w:r>
            <w:proofErr w:type="spellEnd"/>
          </w:p>
        </w:tc>
        <w:tc>
          <w:tcPr>
            <w:tcW w:w="2835" w:type="dxa"/>
            <w:vMerge w:val="restart"/>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Мероприятия</w:t>
            </w:r>
          </w:p>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программы</w:t>
            </w:r>
          </w:p>
        </w:tc>
        <w:tc>
          <w:tcPr>
            <w:tcW w:w="708" w:type="dxa"/>
            <w:vMerge w:val="restart"/>
            <w:tcBorders>
              <w:right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Сроки исполнения мероприятий</w:t>
            </w:r>
          </w:p>
        </w:tc>
        <w:tc>
          <w:tcPr>
            <w:tcW w:w="2127" w:type="dxa"/>
            <w:vMerge w:val="restart"/>
            <w:tcBorders>
              <w:top w:val="single" w:sz="4" w:space="0" w:color="auto"/>
              <w:left w:val="single" w:sz="4" w:space="0" w:color="auto"/>
              <w:bottom w:val="single" w:sz="4" w:space="0" w:color="auto"/>
              <w:right w:val="single" w:sz="4" w:space="0" w:color="auto"/>
            </w:tcBorders>
            <w:vAlign w:val="center"/>
          </w:tcPr>
          <w:p w:rsidR="00460522" w:rsidRPr="009446E7" w:rsidRDefault="00460522" w:rsidP="000A6172">
            <w:pPr>
              <w:pStyle w:val="ConsPlusNormal"/>
              <w:jc w:val="center"/>
              <w:rPr>
                <w:rFonts w:ascii="Times New Roman" w:hAnsi="Times New Roman" w:cs="Times New Roman"/>
                <w:sz w:val="18"/>
                <w:szCs w:val="18"/>
              </w:rPr>
            </w:pPr>
            <w:r w:rsidRPr="009446E7">
              <w:rPr>
                <w:rFonts w:ascii="Times New Roman" w:hAnsi="Times New Roman" w:cs="Times New Roman"/>
                <w:sz w:val="18"/>
                <w:szCs w:val="18"/>
              </w:rPr>
              <w:t>Источники финансирования</w:t>
            </w:r>
          </w:p>
        </w:tc>
        <w:tc>
          <w:tcPr>
            <w:tcW w:w="1276" w:type="dxa"/>
            <w:vMerge w:val="restart"/>
            <w:tcBorders>
              <w:left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Объём финансирования  мероприятия в 201</w:t>
            </w:r>
            <w:r>
              <w:rPr>
                <w:rFonts w:ascii="Times New Roman" w:hAnsi="Times New Roman" w:cs="Times New Roman"/>
                <w:sz w:val="20"/>
              </w:rPr>
              <w:t>9</w:t>
            </w:r>
            <w:r w:rsidRPr="00435FC7">
              <w:rPr>
                <w:rFonts w:ascii="Times New Roman" w:hAnsi="Times New Roman" w:cs="Times New Roman"/>
                <w:sz w:val="20"/>
              </w:rPr>
              <w:t xml:space="preserve"> году</w:t>
            </w:r>
          </w:p>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(тыс. руб.)</w:t>
            </w:r>
          </w:p>
        </w:tc>
        <w:tc>
          <w:tcPr>
            <w:tcW w:w="959" w:type="dxa"/>
            <w:vMerge w:val="restart"/>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Всего</w:t>
            </w:r>
          </w:p>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(тыс. руб.)</w:t>
            </w:r>
          </w:p>
        </w:tc>
        <w:tc>
          <w:tcPr>
            <w:tcW w:w="4961" w:type="dxa"/>
            <w:gridSpan w:val="5"/>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Объем финансирования по годам</w:t>
            </w:r>
          </w:p>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(тыс. руб.)</w:t>
            </w:r>
          </w:p>
        </w:tc>
        <w:tc>
          <w:tcPr>
            <w:tcW w:w="1453" w:type="dxa"/>
            <w:vMerge w:val="restart"/>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Ответственный</w:t>
            </w:r>
          </w:p>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за выполнение мероприятия программы</w:t>
            </w:r>
          </w:p>
        </w:tc>
        <w:tc>
          <w:tcPr>
            <w:tcW w:w="1416" w:type="dxa"/>
            <w:vMerge w:val="restart"/>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Результаты выполнения мероприятий программы</w:t>
            </w:r>
          </w:p>
        </w:tc>
      </w:tr>
      <w:tr w:rsidR="00460522" w:rsidRPr="00435FC7" w:rsidTr="000A6172">
        <w:trPr>
          <w:cantSplit/>
          <w:trHeight w:val="1134"/>
        </w:trPr>
        <w:tc>
          <w:tcPr>
            <w:tcW w:w="642" w:type="dxa"/>
            <w:vMerge/>
            <w:vAlign w:val="center"/>
          </w:tcPr>
          <w:p w:rsidR="00460522" w:rsidRPr="00435FC7" w:rsidRDefault="00460522" w:rsidP="000A6172">
            <w:pPr>
              <w:jc w:val="center"/>
              <w:rPr>
                <w:rFonts w:cs="Times New Roman"/>
                <w:sz w:val="20"/>
                <w:szCs w:val="20"/>
              </w:rPr>
            </w:pPr>
            <w:bookmarkStart w:id="1" w:name="_Hlk508201071"/>
          </w:p>
        </w:tc>
        <w:tc>
          <w:tcPr>
            <w:tcW w:w="2835" w:type="dxa"/>
            <w:vMerge/>
            <w:vAlign w:val="center"/>
          </w:tcPr>
          <w:p w:rsidR="00460522" w:rsidRPr="00435FC7" w:rsidRDefault="00460522" w:rsidP="000A6172">
            <w:pPr>
              <w:jc w:val="center"/>
              <w:rPr>
                <w:rFonts w:cs="Times New Roman"/>
                <w:sz w:val="20"/>
                <w:szCs w:val="20"/>
              </w:rPr>
            </w:pPr>
          </w:p>
        </w:tc>
        <w:tc>
          <w:tcPr>
            <w:tcW w:w="708" w:type="dxa"/>
            <w:vMerge/>
            <w:tcBorders>
              <w:right w:val="single" w:sz="4" w:space="0" w:color="auto"/>
            </w:tcBorders>
            <w:vAlign w:val="center"/>
          </w:tcPr>
          <w:p w:rsidR="00460522" w:rsidRPr="00435FC7" w:rsidRDefault="00460522" w:rsidP="000A6172">
            <w:pPr>
              <w:jc w:val="center"/>
              <w:rPr>
                <w:rFonts w:cs="Times New Roman"/>
                <w:sz w:val="20"/>
                <w:szCs w:val="20"/>
              </w:rPr>
            </w:pPr>
          </w:p>
        </w:tc>
        <w:tc>
          <w:tcPr>
            <w:tcW w:w="2127" w:type="dxa"/>
            <w:vMerge/>
            <w:tcBorders>
              <w:top w:val="single" w:sz="4" w:space="0" w:color="auto"/>
              <w:left w:val="single" w:sz="4" w:space="0" w:color="auto"/>
              <w:bottom w:val="single" w:sz="4" w:space="0" w:color="auto"/>
              <w:right w:val="single" w:sz="4" w:space="0" w:color="auto"/>
            </w:tcBorders>
            <w:vAlign w:val="center"/>
          </w:tcPr>
          <w:p w:rsidR="00460522" w:rsidRPr="009446E7" w:rsidRDefault="00460522" w:rsidP="000A6172">
            <w:pPr>
              <w:jc w:val="center"/>
              <w:rPr>
                <w:rFonts w:cs="Times New Roman"/>
                <w:sz w:val="18"/>
                <w:szCs w:val="18"/>
              </w:rPr>
            </w:pPr>
          </w:p>
        </w:tc>
        <w:tc>
          <w:tcPr>
            <w:tcW w:w="1276" w:type="dxa"/>
            <w:vMerge/>
            <w:tcBorders>
              <w:left w:val="single" w:sz="4" w:space="0" w:color="auto"/>
            </w:tcBorders>
            <w:vAlign w:val="center"/>
          </w:tcPr>
          <w:p w:rsidR="00460522" w:rsidRPr="00435FC7" w:rsidRDefault="00460522" w:rsidP="000A6172">
            <w:pPr>
              <w:jc w:val="center"/>
              <w:rPr>
                <w:rFonts w:cs="Times New Roman"/>
                <w:sz w:val="20"/>
                <w:szCs w:val="20"/>
              </w:rPr>
            </w:pPr>
          </w:p>
        </w:tc>
        <w:tc>
          <w:tcPr>
            <w:tcW w:w="959" w:type="dxa"/>
            <w:vMerge/>
            <w:vAlign w:val="center"/>
          </w:tcPr>
          <w:p w:rsidR="00460522" w:rsidRPr="00435FC7" w:rsidRDefault="00460522" w:rsidP="000A6172">
            <w:pPr>
              <w:jc w:val="center"/>
              <w:rPr>
                <w:rFonts w:cs="Times New Roman"/>
                <w:sz w:val="20"/>
                <w:szCs w:val="20"/>
              </w:rPr>
            </w:pPr>
          </w:p>
        </w:tc>
        <w:tc>
          <w:tcPr>
            <w:tcW w:w="1024" w:type="dxa"/>
            <w:vAlign w:val="center"/>
          </w:tcPr>
          <w:p w:rsidR="00460522" w:rsidRPr="00435FC7" w:rsidRDefault="00460522" w:rsidP="000A6172">
            <w:pPr>
              <w:pStyle w:val="ConsPlusNormal"/>
              <w:jc w:val="center"/>
              <w:rPr>
                <w:rFonts w:ascii="Times New Roman" w:hAnsi="Times New Roman" w:cs="Times New Roman"/>
                <w:sz w:val="20"/>
              </w:rPr>
            </w:pPr>
            <w:r>
              <w:rPr>
                <w:rFonts w:ascii="Times New Roman" w:hAnsi="Times New Roman" w:cs="Times New Roman"/>
                <w:sz w:val="20"/>
              </w:rPr>
              <w:t>2020</w:t>
            </w:r>
          </w:p>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год</w:t>
            </w:r>
          </w:p>
        </w:tc>
        <w:tc>
          <w:tcPr>
            <w:tcW w:w="992" w:type="dxa"/>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20</w:t>
            </w:r>
            <w:r>
              <w:rPr>
                <w:rFonts w:ascii="Times New Roman" w:hAnsi="Times New Roman" w:cs="Times New Roman"/>
                <w:sz w:val="20"/>
              </w:rPr>
              <w:t>21</w:t>
            </w:r>
          </w:p>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год</w:t>
            </w:r>
          </w:p>
        </w:tc>
        <w:tc>
          <w:tcPr>
            <w:tcW w:w="961" w:type="dxa"/>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202</w:t>
            </w:r>
            <w:r>
              <w:rPr>
                <w:rFonts w:ascii="Times New Roman" w:hAnsi="Times New Roman" w:cs="Times New Roman"/>
                <w:sz w:val="20"/>
              </w:rPr>
              <w:t>2</w:t>
            </w:r>
          </w:p>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год</w:t>
            </w:r>
          </w:p>
        </w:tc>
        <w:tc>
          <w:tcPr>
            <w:tcW w:w="992" w:type="dxa"/>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202</w:t>
            </w:r>
            <w:r>
              <w:rPr>
                <w:rFonts w:ascii="Times New Roman" w:hAnsi="Times New Roman" w:cs="Times New Roman"/>
                <w:sz w:val="20"/>
              </w:rPr>
              <w:t>3</w:t>
            </w:r>
          </w:p>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год</w:t>
            </w:r>
          </w:p>
        </w:tc>
        <w:tc>
          <w:tcPr>
            <w:tcW w:w="992" w:type="dxa"/>
            <w:vAlign w:val="center"/>
          </w:tcPr>
          <w:p w:rsidR="00460522" w:rsidRPr="00435FC7" w:rsidRDefault="00460522" w:rsidP="000A6172">
            <w:pPr>
              <w:jc w:val="center"/>
              <w:rPr>
                <w:rFonts w:cs="Times New Roman"/>
                <w:sz w:val="20"/>
                <w:szCs w:val="20"/>
              </w:rPr>
            </w:pPr>
            <w:r w:rsidRPr="00435FC7">
              <w:rPr>
                <w:rFonts w:cs="Times New Roman"/>
                <w:sz w:val="20"/>
                <w:szCs w:val="20"/>
              </w:rPr>
              <w:t>202</w:t>
            </w:r>
            <w:r>
              <w:rPr>
                <w:rFonts w:cs="Times New Roman"/>
                <w:sz w:val="20"/>
                <w:szCs w:val="20"/>
              </w:rPr>
              <w:t>4</w:t>
            </w:r>
          </w:p>
          <w:p w:rsidR="00460522" w:rsidRPr="00435FC7" w:rsidRDefault="00460522" w:rsidP="000A6172">
            <w:pPr>
              <w:jc w:val="center"/>
              <w:rPr>
                <w:rFonts w:cs="Times New Roman"/>
                <w:sz w:val="20"/>
                <w:szCs w:val="20"/>
              </w:rPr>
            </w:pPr>
            <w:r w:rsidRPr="00435FC7">
              <w:rPr>
                <w:rFonts w:cs="Times New Roman"/>
                <w:sz w:val="20"/>
                <w:szCs w:val="20"/>
              </w:rPr>
              <w:t>год</w:t>
            </w:r>
          </w:p>
        </w:tc>
        <w:tc>
          <w:tcPr>
            <w:tcW w:w="1453" w:type="dxa"/>
            <w:vMerge/>
            <w:vAlign w:val="center"/>
          </w:tcPr>
          <w:p w:rsidR="00460522" w:rsidRPr="00435FC7" w:rsidRDefault="00460522" w:rsidP="000A6172">
            <w:pPr>
              <w:jc w:val="center"/>
              <w:rPr>
                <w:rFonts w:cs="Times New Roman"/>
                <w:sz w:val="20"/>
                <w:szCs w:val="20"/>
              </w:rPr>
            </w:pPr>
          </w:p>
        </w:tc>
        <w:tc>
          <w:tcPr>
            <w:tcW w:w="1416" w:type="dxa"/>
            <w:vMerge/>
            <w:vAlign w:val="center"/>
          </w:tcPr>
          <w:p w:rsidR="00460522" w:rsidRPr="00435FC7" w:rsidRDefault="00460522" w:rsidP="000A6172">
            <w:pPr>
              <w:jc w:val="center"/>
              <w:rPr>
                <w:rFonts w:cs="Times New Roman"/>
                <w:sz w:val="20"/>
                <w:szCs w:val="20"/>
              </w:rPr>
            </w:pPr>
          </w:p>
        </w:tc>
      </w:tr>
      <w:bookmarkEnd w:id="1"/>
      <w:tr w:rsidR="00460522" w:rsidRPr="00435FC7" w:rsidTr="000A6172">
        <w:trPr>
          <w:trHeight w:val="30"/>
        </w:trPr>
        <w:tc>
          <w:tcPr>
            <w:tcW w:w="642" w:type="dxa"/>
            <w:tcBorders>
              <w:bottom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1</w:t>
            </w:r>
          </w:p>
        </w:tc>
        <w:tc>
          <w:tcPr>
            <w:tcW w:w="2835" w:type="dxa"/>
            <w:tcBorders>
              <w:bottom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2</w:t>
            </w:r>
          </w:p>
        </w:tc>
        <w:tc>
          <w:tcPr>
            <w:tcW w:w="708" w:type="dxa"/>
            <w:tcBorders>
              <w:bottom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3</w:t>
            </w:r>
          </w:p>
        </w:tc>
        <w:tc>
          <w:tcPr>
            <w:tcW w:w="2127" w:type="dxa"/>
            <w:tcBorders>
              <w:top w:val="single" w:sz="4" w:space="0" w:color="auto"/>
              <w:bottom w:val="single" w:sz="4" w:space="0" w:color="auto"/>
            </w:tcBorders>
            <w:vAlign w:val="center"/>
          </w:tcPr>
          <w:p w:rsidR="00460522" w:rsidRPr="009446E7" w:rsidRDefault="00460522" w:rsidP="000A6172">
            <w:pPr>
              <w:pStyle w:val="ConsPlusNormal"/>
              <w:jc w:val="center"/>
              <w:rPr>
                <w:rFonts w:ascii="Times New Roman" w:hAnsi="Times New Roman" w:cs="Times New Roman"/>
                <w:sz w:val="18"/>
                <w:szCs w:val="18"/>
              </w:rPr>
            </w:pPr>
            <w:r w:rsidRPr="009446E7">
              <w:rPr>
                <w:rFonts w:ascii="Times New Roman" w:hAnsi="Times New Roman" w:cs="Times New Roman"/>
                <w:sz w:val="18"/>
                <w:szCs w:val="18"/>
              </w:rPr>
              <w:t>4</w:t>
            </w:r>
          </w:p>
        </w:tc>
        <w:tc>
          <w:tcPr>
            <w:tcW w:w="1276" w:type="dxa"/>
            <w:tcBorders>
              <w:bottom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5</w:t>
            </w:r>
          </w:p>
        </w:tc>
        <w:tc>
          <w:tcPr>
            <w:tcW w:w="959" w:type="dxa"/>
            <w:tcBorders>
              <w:bottom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6</w:t>
            </w:r>
          </w:p>
        </w:tc>
        <w:tc>
          <w:tcPr>
            <w:tcW w:w="1024" w:type="dxa"/>
            <w:tcBorders>
              <w:bottom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7</w:t>
            </w:r>
          </w:p>
        </w:tc>
        <w:tc>
          <w:tcPr>
            <w:tcW w:w="992" w:type="dxa"/>
            <w:tcBorders>
              <w:bottom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8</w:t>
            </w:r>
          </w:p>
        </w:tc>
        <w:tc>
          <w:tcPr>
            <w:tcW w:w="961" w:type="dxa"/>
            <w:tcBorders>
              <w:bottom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9</w:t>
            </w:r>
          </w:p>
        </w:tc>
        <w:tc>
          <w:tcPr>
            <w:tcW w:w="992" w:type="dxa"/>
            <w:tcBorders>
              <w:bottom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10</w:t>
            </w:r>
          </w:p>
        </w:tc>
        <w:tc>
          <w:tcPr>
            <w:tcW w:w="992" w:type="dxa"/>
            <w:tcBorders>
              <w:bottom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11</w:t>
            </w:r>
          </w:p>
        </w:tc>
        <w:tc>
          <w:tcPr>
            <w:tcW w:w="1453" w:type="dxa"/>
            <w:tcBorders>
              <w:bottom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12</w:t>
            </w:r>
          </w:p>
        </w:tc>
        <w:tc>
          <w:tcPr>
            <w:tcW w:w="1416" w:type="dxa"/>
            <w:tcBorders>
              <w:bottom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13</w:t>
            </w:r>
          </w:p>
        </w:tc>
      </w:tr>
      <w:tr w:rsidR="00750A73" w:rsidRPr="00435FC7" w:rsidTr="000A6172">
        <w:tc>
          <w:tcPr>
            <w:tcW w:w="642" w:type="dxa"/>
            <w:vMerge w:val="restart"/>
            <w:tcBorders>
              <w:top w:val="single" w:sz="4" w:space="0" w:color="auto"/>
              <w:left w:val="single" w:sz="4" w:space="0" w:color="auto"/>
              <w:right w:val="single" w:sz="4" w:space="0" w:color="auto"/>
            </w:tcBorders>
          </w:tcPr>
          <w:p w:rsidR="00750A73" w:rsidRPr="00435FC7" w:rsidRDefault="00750A73" w:rsidP="000A6172">
            <w:pPr>
              <w:rPr>
                <w:rFonts w:cs="Times New Roman"/>
                <w:sz w:val="20"/>
                <w:szCs w:val="20"/>
              </w:rPr>
            </w:pPr>
            <w:r w:rsidRPr="00435FC7">
              <w:rPr>
                <w:rFonts w:cs="Times New Roman"/>
                <w:sz w:val="20"/>
                <w:szCs w:val="20"/>
              </w:rPr>
              <w:t>1.</w:t>
            </w:r>
          </w:p>
        </w:tc>
        <w:tc>
          <w:tcPr>
            <w:tcW w:w="2835" w:type="dxa"/>
            <w:vMerge w:val="restart"/>
            <w:tcBorders>
              <w:top w:val="single" w:sz="4" w:space="0" w:color="auto"/>
              <w:left w:val="single" w:sz="4" w:space="0" w:color="auto"/>
              <w:right w:val="single" w:sz="4" w:space="0" w:color="auto"/>
            </w:tcBorders>
          </w:tcPr>
          <w:p w:rsidR="00750A73" w:rsidRPr="009A42BE" w:rsidRDefault="00750A73" w:rsidP="000A6172">
            <w:pPr>
              <w:rPr>
                <w:rFonts w:cs="Times New Roman"/>
                <w:b/>
                <w:sz w:val="20"/>
                <w:szCs w:val="20"/>
              </w:rPr>
            </w:pPr>
            <w:r w:rsidRPr="009A42BE">
              <w:rPr>
                <w:rFonts w:cs="Times New Roman"/>
                <w:b/>
                <w:sz w:val="20"/>
                <w:szCs w:val="20"/>
              </w:rPr>
              <w:t xml:space="preserve">Основное мероприятие </w:t>
            </w:r>
            <w:r w:rsidRPr="000D4F38">
              <w:rPr>
                <w:rFonts w:cs="Times New Roman"/>
                <w:b/>
                <w:sz w:val="20"/>
                <w:szCs w:val="20"/>
              </w:rPr>
              <w:t>0</w:t>
            </w:r>
            <w:r w:rsidRPr="009A42BE">
              <w:rPr>
                <w:rFonts w:cs="Times New Roman"/>
                <w:b/>
                <w:sz w:val="20"/>
                <w:szCs w:val="20"/>
              </w:rPr>
              <w:t xml:space="preserve">1 </w:t>
            </w:r>
          </w:p>
          <w:p w:rsidR="00750A73" w:rsidRPr="00435FC7" w:rsidRDefault="00750A73" w:rsidP="000A6172">
            <w:pPr>
              <w:rPr>
                <w:rFonts w:cs="Times New Roman"/>
                <w:b/>
                <w:sz w:val="20"/>
                <w:szCs w:val="20"/>
              </w:rPr>
            </w:pPr>
            <w:r w:rsidRPr="00B12FE2">
              <w:rPr>
                <w:rFonts w:cs="Times New Roman"/>
                <w:sz w:val="20"/>
                <w:szCs w:val="20"/>
              </w:rPr>
              <w:t>«Информирование населения об основных событиях социально-экономического развития и общественно-политической жизни»</w:t>
            </w:r>
          </w:p>
        </w:tc>
        <w:tc>
          <w:tcPr>
            <w:tcW w:w="708" w:type="dxa"/>
            <w:vMerge w:val="restart"/>
            <w:tcBorders>
              <w:top w:val="single" w:sz="4" w:space="0" w:color="auto"/>
              <w:left w:val="single" w:sz="4" w:space="0" w:color="auto"/>
              <w:right w:val="single" w:sz="4" w:space="0" w:color="auto"/>
            </w:tcBorders>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Итого</w:t>
            </w:r>
          </w:p>
        </w:tc>
        <w:tc>
          <w:tcPr>
            <w:tcW w:w="1276"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153,64</w:t>
            </w:r>
          </w:p>
        </w:tc>
        <w:tc>
          <w:tcPr>
            <w:tcW w:w="959"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2775,00</w:t>
            </w:r>
          </w:p>
        </w:tc>
        <w:tc>
          <w:tcPr>
            <w:tcW w:w="1024"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403,00</w:t>
            </w:r>
          </w:p>
        </w:tc>
        <w:tc>
          <w:tcPr>
            <w:tcW w:w="992"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593,00</w:t>
            </w:r>
          </w:p>
        </w:tc>
        <w:tc>
          <w:tcPr>
            <w:tcW w:w="961"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593,00</w:t>
            </w:r>
          </w:p>
        </w:tc>
        <w:tc>
          <w:tcPr>
            <w:tcW w:w="992"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593,00</w:t>
            </w:r>
          </w:p>
        </w:tc>
        <w:tc>
          <w:tcPr>
            <w:tcW w:w="992" w:type="dxa"/>
            <w:tcBorders>
              <w:top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593,00</w:t>
            </w:r>
          </w:p>
        </w:tc>
        <w:tc>
          <w:tcPr>
            <w:tcW w:w="1453" w:type="dxa"/>
            <w:vMerge w:val="restart"/>
            <w:tcBorders>
              <w:top w:val="single" w:sz="4" w:space="0" w:color="auto"/>
              <w:left w:val="single" w:sz="4" w:space="0" w:color="auto"/>
              <w:right w:val="single" w:sz="4" w:space="0" w:color="auto"/>
            </w:tcBorders>
            <w:vAlign w:val="center"/>
          </w:tcPr>
          <w:p w:rsidR="00750A73" w:rsidRPr="00435FC7" w:rsidRDefault="00750A73" w:rsidP="000A6172">
            <w:pPr>
              <w:rPr>
                <w:rFonts w:cs="Times New Roman"/>
                <w:sz w:val="20"/>
                <w:szCs w:val="20"/>
              </w:rPr>
            </w:pPr>
            <w:proofErr w:type="gramStart"/>
            <w:r>
              <w:rPr>
                <w:rFonts w:cs="Times New Roman"/>
                <w:sz w:val="20"/>
                <w:szCs w:val="20"/>
              </w:rPr>
              <w:t>Администрация</w:t>
            </w:r>
            <w:proofErr w:type="gramEnd"/>
            <w:r>
              <w:rPr>
                <w:rFonts w:cs="Times New Roman"/>
                <w:sz w:val="20"/>
                <w:szCs w:val="20"/>
              </w:rPr>
              <w:t xml:space="preserve"> ЗАТО городской округ Молодежный</w:t>
            </w:r>
          </w:p>
        </w:tc>
        <w:tc>
          <w:tcPr>
            <w:tcW w:w="1416" w:type="dxa"/>
            <w:vMerge w:val="restart"/>
            <w:tcBorders>
              <w:top w:val="single" w:sz="4" w:space="0" w:color="auto"/>
              <w:left w:val="single" w:sz="4" w:space="0" w:color="auto"/>
              <w:righ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blPrEx>
          <w:tblBorders>
            <w:insideH w:val="nil"/>
          </w:tblBorders>
        </w:tblPrEx>
        <w:trPr>
          <w:trHeight w:val="423"/>
        </w:trPr>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708"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Московской области</w:t>
            </w:r>
          </w:p>
        </w:tc>
        <w:tc>
          <w:tcPr>
            <w:tcW w:w="1276"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blPrEx>
          <w:tblBorders>
            <w:insideH w:val="nil"/>
          </w:tblBorders>
        </w:tblPrEx>
        <w:trPr>
          <w:trHeight w:val="423"/>
        </w:trPr>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708"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муниципального образования</w:t>
            </w:r>
          </w:p>
        </w:tc>
        <w:tc>
          <w:tcPr>
            <w:tcW w:w="1276"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153,64</w:t>
            </w:r>
          </w:p>
        </w:tc>
        <w:tc>
          <w:tcPr>
            <w:tcW w:w="959"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2775,00</w:t>
            </w:r>
          </w:p>
        </w:tc>
        <w:tc>
          <w:tcPr>
            <w:tcW w:w="1024"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403,00</w:t>
            </w:r>
          </w:p>
        </w:tc>
        <w:tc>
          <w:tcPr>
            <w:tcW w:w="992"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593,00</w:t>
            </w:r>
          </w:p>
        </w:tc>
        <w:tc>
          <w:tcPr>
            <w:tcW w:w="961"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593,00</w:t>
            </w:r>
          </w:p>
        </w:tc>
        <w:tc>
          <w:tcPr>
            <w:tcW w:w="992"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593,00</w:t>
            </w:r>
          </w:p>
        </w:tc>
        <w:tc>
          <w:tcPr>
            <w:tcW w:w="992" w:type="dxa"/>
            <w:tcBorders>
              <w:top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593,00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blPrEx>
          <w:tblBorders>
            <w:insideH w:val="nil"/>
          </w:tblBorders>
        </w:tblPrEx>
        <w:trPr>
          <w:trHeight w:val="423"/>
        </w:trPr>
        <w:tc>
          <w:tcPr>
            <w:tcW w:w="642" w:type="dxa"/>
            <w:vMerge/>
            <w:tcBorders>
              <w:left w:val="single" w:sz="4" w:space="0" w:color="auto"/>
              <w:bottom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bottom w:val="single" w:sz="4" w:space="0" w:color="auto"/>
              <w:right w:val="single" w:sz="4" w:space="0" w:color="auto"/>
            </w:tcBorders>
          </w:tcPr>
          <w:p w:rsidR="00750A73" w:rsidRPr="00435FC7" w:rsidRDefault="00750A73" w:rsidP="000A6172">
            <w:pPr>
              <w:rPr>
                <w:rFonts w:cs="Times New Roman"/>
                <w:sz w:val="20"/>
                <w:szCs w:val="20"/>
              </w:rPr>
            </w:pPr>
          </w:p>
        </w:tc>
        <w:tc>
          <w:tcPr>
            <w:tcW w:w="708" w:type="dxa"/>
            <w:vMerge/>
            <w:tcBorders>
              <w:left w:val="single" w:sz="4" w:space="0" w:color="auto"/>
              <w:bottom w:val="single" w:sz="4" w:space="0" w:color="auto"/>
              <w:right w:val="single" w:sz="4" w:space="0" w:color="auto"/>
            </w:tcBorders>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tcBorders>
          </w:tcPr>
          <w:p w:rsidR="00750A73" w:rsidRPr="006B6182" w:rsidRDefault="00750A73" w:rsidP="000A6172">
            <w:pPr>
              <w:rPr>
                <w:rFonts w:cs="Times New Roman"/>
                <w:sz w:val="18"/>
                <w:szCs w:val="18"/>
                <w:lang w:val="en-US"/>
              </w:rPr>
            </w:pPr>
            <w:r>
              <w:rPr>
                <w:rFonts w:cs="Times New Roman"/>
                <w:sz w:val="18"/>
                <w:szCs w:val="18"/>
              </w:rPr>
              <w:t>Средства федерального бюджета</w:t>
            </w:r>
          </w:p>
        </w:tc>
        <w:tc>
          <w:tcPr>
            <w:tcW w:w="1276"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bottom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bottom w:val="single" w:sz="4" w:space="0" w:color="auto"/>
              <w:righ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c>
          <w:tcPr>
            <w:tcW w:w="642" w:type="dxa"/>
            <w:vMerge w:val="restart"/>
            <w:tcBorders>
              <w:top w:val="single" w:sz="4" w:space="0" w:color="auto"/>
              <w:left w:val="single" w:sz="4" w:space="0" w:color="auto"/>
              <w:right w:val="single" w:sz="4" w:space="0" w:color="auto"/>
            </w:tcBorders>
          </w:tcPr>
          <w:p w:rsidR="00750A73" w:rsidRPr="00435FC7" w:rsidRDefault="00750A73" w:rsidP="000A6172">
            <w:pPr>
              <w:rPr>
                <w:rFonts w:cs="Times New Roman"/>
                <w:sz w:val="20"/>
                <w:szCs w:val="20"/>
              </w:rPr>
            </w:pPr>
            <w:r w:rsidRPr="00435FC7">
              <w:rPr>
                <w:rFonts w:cs="Times New Roman"/>
                <w:sz w:val="20"/>
                <w:szCs w:val="20"/>
              </w:rPr>
              <w:t>1.1.</w:t>
            </w:r>
          </w:p>
        </w:tc>
        <w:tc>
          <w:tcPr>
            <w:tcW w:w="2835" w:type="dxa"/>
            <w:vMerge w:val="restart"/>
            <w:tcBorders>
              <w:top w:val="single" w:sz="4" w:space="0" w:color="auto"/>
              <w:left w:val="single" w:sz="4" w:space="0" w:color="auto"/>
              <w:right w:val="single" w:sz="4" w:space="0" w:color="auto"/>
            </w:tcBorders>
          </w:tcPr>
          <w:p w:rsidR="00750A73" w:rsidRPr="00B12FE2" w:rsidRDefault="00750A73" w:rsidP="000A6172">
            <w:pPr>
              <w:rPr>
                <w:rFonts w:cs="Times New Roman"/>
                <w:sz w:val="20"/>
                <w:szCs w:val="20"/>
              </w:rPr>
            </w:pPr>
            <w:r>
              <w:rPr>
                <w:rFonts w:cs="Times New Roman"/>
                <w:sz w:val="20"/>
                <w:szCs w:val="20"/>
              </w:rPr>
              <w:t xml:space="preserve">Мероприятие 01.01. </w:t>
            </w:r>
            <w:r w:rsidRPr="00D00862">
              <w:rPr>
                <w:rFonts w:cs="Times New Roman"/>
                <w:sz w:val="20"/>
                <w:szCs w:val="20"/>
              </w:rPr>
              <w:t>Информирование населения об основных событиях социально-экономического развития, общественно-политической жизни, освещение деятельности в печатных СМИ</w:t>
            </w:r>
          </w:p>
        </w:tc>
        <w:tc>
          <w:tcPr>
            <w:tcW w:w="708" w:type="dxa"/>
            <w:vMerge w:val="restart"/>
            <w:tcBorders>
              <w:top w:val="single" w:sz="4" w:space="0" w:color="auto"/>
              <w:left w:val="single" w:sz="4" w:space="0" w:color="auto"/>
              <w:right w:val="single" w:sz="4" w:space="0" w:color="auto"/>
            </w:tcBorders>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Итого</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21,45</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1175,00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235,00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235,00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235,00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235,00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235,00</w:t>
            </w:r>
          </w:p>
        </w:tc>
        <w:tc>
          <w:tcPr>
            <w:tcW w:w="1453" w:type="dxa"/>
            <w:vMerge w:val="restart"/>
            <w:tcBorders>
              <w:top w:val="single" w:sz="4" w:space="0" w:color="auto"/>
              <w:left w:val="single" w:sz="4" w:space="0" w:color="auto"/>
              <w:right w:val="single" w:sz="4" w:space="0" w:color="auto"/>
            </w:tcBorders>
            <w:vAlign w:val="center"/>
          </w:tcPr>
          <w:p w:rsidR="00750A73" w:rsidRPr="00435FC7" w:rsidRDefault="00750A73" w:rsidP="000A6172">
            <w:pPr>
              <w:rPr>
                <w:rFonts w:cs="Times New Roman"/>
                <w:sz w:val="20"/>
                <w:szCs w:val="20"/>
              </w:rPr>
            </w:pPr>
            <w:proofErr w:type="gramStart"/>
            <w:r>
              <w:rPr>
                <w:rFonts w:cs="Times New Roman"/>
                <w:sz w:val="20"/>
                <w:szCs w:val="20"/>
              </w:rPr>
              <w:t>Администрация</w:t>
            </w:r>
            <w:proofErr w:type="gramEnd"/>
            <w:r>
              <w:rPr>
                <w:rFonts w:cs="Times New Roman"/>
                <w:sz w:val="20"/>
                <w:szCs w:val="20"/>
              </w:rPr>
              <w:t xml:space="preserve"> ЗАТО городской округ Молодежный</w:t>
            </w:r>
          </w:p>
        </w:tc>
        <w:tc>
          <w:tcPr>
            <w:tcW w:w="1416" w:type="dxa"/>
            <w:vMerge w:val="restart"/>
            <w:tcBorders>
              <w:top w:val="single" w:sz="4" w:space="0" w:color="auto"/>
              <w:left w:val="single" w:sz="4" w:space="0" w:color="auto"/>
              <w:righ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708"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Московской области</w:t>
            </w:r>
          </w:p>
        </w:tc>
        <w:tc>
          <w:tcPr>
            <w:tcW w:w="1276"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708"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муниципального образования</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21,45</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1175,00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235,00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235,00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235,00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235,00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235,00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c>
          <w:tcPr>
            <w:tcW w:w="642" w:type="dxa"/>
            <w:vMerge/>
            <w:tcBorders>
              <w:left w:val="single" w:sz="4" w:space="0" w:color="auto"/>
              <w:bottom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bottom w:val="single" w:sz="4" w:space="0" w:color="auto"/>
              <w:right w:val="single" w:sz="4" w:space="0" w:color="auto"/>
            </w:tcBorders>
          </w:tcPr>
          <w:p w:rsidR="00750A73" w:rsidRPr="00435FC7" w:rsidRDefault="00750A73" w:rsidP="000A6172">
            <w:pPr>
              <w:rPr>
                <w:rFonts w:cs="Times New Roman"/>
                <w:sz w:val="20"/>
                <w:szCs w:val="20"/>
              </w:rPr>
            </w:pPr>
          </w:p>
        </w:tc>
        <w:tc>
          <w:tcPr>
            <w:tcW w:w="708" w:type="dxa"/>
            <w:vMerge/>
            <w:tcBorders>
              <w:left w:val="single" w:sz="4" w:space="0" w:color="auto"/>
              <w:bottom w:val="single" w:sz="4" w:space="0" w:color="auto"/>
              <w:right w:val="single" w:sz="4" w:space="0" w:color="auto"/>
            </w:tcBorders>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tcBorders>
          </w:tcPr>
          <w:p w:rsidR="00750A73" w:rsidRPr="009446E7" w:rsidRDefault="00750A73" w:rsidP="000A6172">
            <w:pPr>
              <w:rPr>
                <w:rFonts w:cs="Times New Roman"/>
                <w:sz w:val="18"/>
                <w:szCs w:val="18"/>
              </w:rPr>
            </w:pPr>
            <w:r>
              <w:rPr>
                <w:rFonts w:cs="Times New Roman"/>
                <w:sz w:val="18"/>
                <w:szCs w:val="18"/>
              </w:rPr>
              <w:t>Средства федерального бюджета</w:t>
            </w:r>
          </w:p>
        </w:tc>
        <w:tc>
          <w:tcPr>
            <w:tcW w:w="1276"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bottom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bottom w:val="single" w:sz="4" w:space="0" w:color="auto"/>
              <w:righ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3"/>
        </w:trPr>
        <w:tc>
          <w:tcPr>
            <w:tcW w:w="642" w:type="dxa"/>
            <w:vMerge w:val="restart"/>
          </w:tcPr>
          <w:p w:rsidR="00750A73" w:rsidRPr="00435FC7" w:rsidRDefault="00750A73" w:rsidP="000A6172">
            <w:pPr>
              <w:rPr>
                <w:rFonts w:cs="Times New Roman"/>
                <w:sz w:val="20"/>
                <w:szCs w:val="20"/>
              </w:rPr>
            </w:pPr>
            <w:r w:rsidRPr="00435FC7">
              <w:rPr>
                <w:rFonts w:cs="Times New Roman"/>
                <w:sz w:val="20"/>
                <w:szCs w:val="20"/>
              </w:rPr>
              <w:t>1.2.</w:t>
            </w:r>
          </w:p>
        </w:tc>
        <w:tc>
          <w:tcPr>
            <w:tcW w:w="2835" w:type="dxa"/>
            <w:vMerge w:val="restart"/>
          </w:tcPr>
          <w:p w:rsidR="00750A73" w:rsidRPr="00D00862" w:rsidRDefault="00750A73" w:rsidP="000A6172">
            <w:pPr>
              <w:rPr>
                <w:rFonts w:cs="Times New Roman"/>
                <w:sz w:val="20"/>
                <w:szCs w:val="20"/>
              </w:rPr>
            </w:pPr>
            <w:r>
              <w:rPr>
                <w:rFonts w:cs="Times New Roman"/>
                <w:sz w:val="20"/>
                <w:szCs w:val="20"/>
              </w:rPr>
              <w:t xml:space="preserve">Мероприятие 01.02. </w:t>
            </w:r>
            <w:r w:rsidRPr="00D00862">
              <w:rPr>
                <w:rFonts w:cs="Times New Roman"/>
                <w:sz w:val="20"/>
                <w:szCs w:val="20"/>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радиопрограммы</w:t>
            </w:r>
            <w:r>
              <w:rPr>
                <w:rFonts w:cs="Times New Roman"/>
                <w:sz w:val="20"/>
                <w:szCs w:val="20"/>
              </w:rPr>
              <w:tab/>
            </w:r>
          </w:p>
        </w:tc>
        <w:tc>
          <w:tcPr>
            <w:tcW w:w="708" w:type="dxa"/>
            <w:vMerge w:val="restart"/>
          </w:tcPr>
          <w:p w:rsidR="00750A73" w:rsidRPr="00435FC7" w:rsidRDefault="00750A73" w:rsidP="000A6172">
            <w:pPr>
              <w:rPr>
                <w:rFonts w:cs="Times New Roman"/>
                <w:sz w:val="20"/>
                <w:szCs w:val="20"/>
              </w:rPr>
            </w:pPr>
          </w:p>
        </w:tc>
        <w:tc>
          <w:tcPr>
            <w:tcW w:w="2127" w:type="dxa"/>
            <w:tcBorders>
              <w:bottom w:val="single" w:sz="4" w:space="0" w:color="auto"/>
            </w:tcBorders>
          </w:tcPr>
          <w:p w:rsidR="00750A73" w:rsidRPr="009446E7" w:rsidRDefault="00750A73" w:rsidP="000A6172">
            <w:pPr>
              <w:rPr>
                <w:rFonts w:cs="Times New Roman"/>
                <w:sz w:val="18"/>
                <w:szCs w:val="18"/>
              </w:rPr>
            </w:pPr>
            <w:r w:rsidRPr="009446E7">
              <w:rPr>
                <w:rFonts w:cs="Times New Roman"/>
                <w:sz w:val="18"/>
                <w:szCs w:val="18"/>
              </w:rPr>
              <w:t xml:space="preserve">Итого </w:t>
            </w:r>
          </w:p>
        </w:tc>
        <w:tc>
          <w:tcPr>
            <w:tcW w:w="1276"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val="restart"/>
            <w:tcBorders>
              <w:top w:val="single" w:sz="4" w:space="0" w:color="auto"/>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val="restart"/>
            <w:tcBorders>
              <w:top w:val="single" w:sz="4" w:space="0" w:color="auto"/>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blPrEx>
          <w:tblBorders>
            <w:insideH w:val="nil"/>
          </w:tblBorders>
        </w:tblPrEx>
        <w:tc>
          <w:tcPr>
            <w:tcW w:w="642" w:type="dxa"/>
            <w:vMerge/>
          </w:tcPr>
          <w:p w:rsidR="00750A73" w:rsidRPr="00435FC7" w:rsidRDefault="00750A73" w:rsidP="000A6172">
            <w:pPr>
              <w:rPr>
                <w:rFonts w:cs="Times New Roman"/>
                <w:sz w:val="20"/>
                <w:szCs w:val="20"/>
              </w:rPr>
            </w:pPr>
          </w:p>
        </w:tc>
        <w:tc>
          <w:tcPr>
            <w:tcW w:w="2835" w:type="dxa"/>
            <w:vMerge/>
          </w:tcPr>
          <w:p w:rsidR="00750A73" w:rsidRPr="00435FC7"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bottom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Московской области</w:t>
            </w:r>
          </w:p>
        </w:tc>
        <w:tc>
          <w:tcPr>
            <w:tcW w:w="1276"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blPrEx>
          <w:tblBorders>
            <w:insideH w:val="nil"/>
          </w:tblBorders>
        </w:tblPrEx>
        <w:tc>
          <w:tcPr>
            <w:tcW w:w="642" w:type="dxa"/>
            <w:vMerge/>
          </w:tcPr>
          <w:p w:rsidR="00750A73" w:rsidRPr="00435FC7" w:rsidRDefault="00750A73" w:rsidP="000A6172">
            <w:pPr>
              <w:rPr>
                <w:rFonts w:cs="Times New Roman"/>
                <w:sz w:val="20"/>
                <w:szCs w:val="20"/>
              </w:rPr>
            </w:pPr>
          </w:p>
        </w:tc>
        <w:tc>
          <w:tcPr>
            <w:tcW w:w="2835" w:type="dxa"/>
            <w:vMerge/>
          </w:tcPr>
          <w:p w:rsidR="00750A73" w:rsidRPr="00435FC7"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bottom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муниципального образования</w:t>
            </w:r>
          </w:p>
        </w:tc>
        <w:tc>
          <w:tcPr>
            <w:tcW w:w="1276"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blPrEx>
          <w:tblBorders>
            <w:insideH w:val="nil"/>
          </w:tblBorders>
        </w:tblPrEx>
        <w:tc>
          <w:tcPr>
            <w:tcW w:w="642" w:type="dxa"/>
            <w:vMerge/>
            <w:tcBorders>
              <w:bottom w:val="single" w:sz="4" w:space="0" w:color="auto"/>
            </w:tcBorders>
          </w:tcPr>
          <w:p w:rsidR="00750A73" w:rsidRPr="00435FC7" w:rsidRDefault="00750A73" w:rsidP="000A6172">
            <w:pPr>
              <w:rPr>
                <w:rFonts w:cs="Times New Roman"/>
                <w:sz w:val="20"/>
                <w:szCs w:val="20"/>
              </w:rPr>
            </w:pPr>
          </w:p>
        </w:tc>
        <w:tc>
          <w:tcPr>
            <w:tcW w:w="2835" w:type="dxa"/>
            <w:vMerge/>
            <w:tcBorders>
              <w:bottom w:val="single" w:sz="4" w:space="0" w:color="auto"/>
            </w:tcBorders>
          </w:tcPr>
          <w:p w:rsidR="00750A73" w:rsidRPr="00435FC7" w:rsidRDefault="00750A73" w:rsidP="000A6172">
            <w:pPr>
              <w:rPr>
                <w:rFonts w:cs="Times New Roman"/>
                <w:sz w:val="20"/>
                <w:szCs w:val="20"/>
              </w:rPr>
            </w:pPr>
          </w:p>
        </w:tc>
        <w:tc>
          <w:tcPr>
            <w:tcW w:w="708" w:type="dxa"/>
            <w:vMerge/>
            <w:tcBorders>
              <w:bottom w:val="single" w:sz="4" w:space="0" w:color="auto"/>
            </w:tcBorders>
          </w:tcPr>
          <w:p w:rsidR="00750A73" w:rsidRPr="00435FC7" w:rsidRDefault="00750A73" w:rsidP="000A6172">
            <w:pPr>
              <w:rPr>
                <w:rFonts w:cs="Times New Roman"/>
                <w:sz w:val="20"/>
                <w:szCs w:val="20"/>
              </w:rPr>
            </w:pPr>
          </w:p>
        </w:tc>
        <w:tc>
          <w:tcPr>
            <w:tcW w:w="2127" w:type="dxa"/>
            <w:tcBorders>
              <w:top w:val="single" w:sz="4" w:space="0" w:color="auto"/>
              <w:bottom w:val="single" w:sz="4" w:space="0" w:color="auto"/>
            </w:tcBorders>
          </w:tcPr>
          <w:p w:rsidR="00750A73" w:rsidRPr="009446E7" w:rsidRDefault="00750A73" w:rsidP="000A6172">
            <w:pPr>
              <w:rPr>
                <w:rFonts w:cs="Times New Roman"/>
                <w:sz w:val="18"/>
                <w:szCs w:val="18"/>
              </w:rPr>
            </w:pPr>
            <w:r>
              <w:rPr>
                <w:rFonts w:cs="Times New Roman"/>
                <w:sz w:val="18"/>
                <w:szCs w:val="18"/>
              </w:rPr>
              <w:t>Средства федерального бюджета</w:t>
            </w:r>
          </w:p>
        </w:tc>
        <w:tc>
          <w:tcPr>
            <w:tcW w:w="1276"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bottom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bottom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137"/>
        </w:trPr>
        <w:tc>
          <w:tcPr>
            <w:tcW w:w="642" w:type="dxa"/>
            <w:vMerge w:val="restart"/>
            <w:tcBorders>
              <w:top w:val="single" w:sz="4" w:space="0" w:color="auto"/>
              <w:left w:val="single" w:sz="4" w:space="0" w:color="auto"/>
              <w:right w:val="single" w:sz="4" w:space="0" w:color="auto"/>
            </w:tcBorders>
          </w:tcPr>
          <w:p w:rsidR="00750A73" w:rsidRPr="00435FC7" w:rsidRDefault="00750A73" w:rsidP="000A6172">
            <w:pPr>
              <w:rPr>
                <w:rFonts w:cs="Times New Roman"/>
                <w:sz w:val="20"/>
                <w:szCs w:val="20"/>
              </w:rPr>
            </w:pPr>
            <w:r w:rsidRPr="00435FC7">
              <w:rPr>
                <w:rFonts w:cs="Times New Roman"/>
                <w:sz w:val="20"/>
                <w:szCs w:val="20"/>
              </w:rPr>
              <w:t>1.3</w:t>
            </w:r>
          </w:p>
        </w:tc>
        <w:tc>
          <w:tcPr>
            <w:tcW w:w="2835" w:type="dxa"/>
            <w:vMerge w:val="restart"/>
            <w:tcBorders>
              <w:top w:val="single" w:sz="4" w:space="0" w:color="auto"/>
              <w:left w:val="single" w:sz="4" w:space="0" w:color="auto"/>
              <w:right w:val="single" w:sz="4" w:space="0" w:color="auto"/>
            </w:tcBorders>
          </w:tcPr>
          <w:p w:rsidR="00750A73" w:rsidRPr="00B12FE2" w:rsidRDefault="00750A73" w:rsidP="000A6172">
            <w:pPr>
              <w:rPr>
                <w:rFonts w:cs="Times New Roman"/>
                <w:sz w:val="20"/>
                <w:szCs w:val="20"/>
              </w:rPr>
            </w:pPr>
            <w:r>
              <w:rPr>
                <w:rFonts w:cs="Times New Roman"/>
                <w:sz w:val="20"/>
                <w:szCs w:val="20"/>
              </w:rPr>
              <w:t xml:space="preserve">Мероприятие 01.03. </w:t>
            </w:r>
            <w:r w:rsidRPr="00D00862">
              <w:rPr>
                <w:rFonts w:cs="Times New Roman"/>
                <w:sz w:val="20"/>
                <w:szCs w:val="20"/>
              </w:rPr>
              <w:lastRenderedPageBreak/>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w:t>
            </w:r>
          </w:p>
        </w:tc>
        <w:tc>
          <w:tcPr>
            <w:tcW w:w="708" w:type="dxa"/>
            <w:vMerge w:val="restart"/>
            <w:tcBorders>
              <w:top w:val="single" w:sz="4" w:space="0" w:color="auto"/>
              <w:left w:val="single" w:sz="4" w:space="0" w:color="auto"/>
              <w:right w:val="single" w:sz="4" w:space="0" w:color="auto"/>
            </w:tcBorders>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 xml:space="preserve">Итого </w:t>
            </w:r>
          </w:p>
        </w:tc>
        <w:tc>
          <w:tcPr>
            <w:tcW w:w="1276"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val="restart"/>
            <w:tcBorders>
              <w:top w:val="single" w:sz="4" w:space="0" w:color="auto"/>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val="restart"/>
            <w:tcBorders>
              <w:top w:val="single" w:sz="4" w:space="0" w:color="auto"/>
              <w:left w:val="single" w:sz="4" w:space="0" w:color="auto"/>
              <w:righ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blPrEx>
          <w:tblBorders>
            <w:insideH w:val="nil"/>
          </w:tblBorders>
        </w:tblPrEx>
        <w:trPr>
          <w:trHeight w:val="638"/>
        </w:trPr>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708"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Московской области</w:t>
            </w:r>
          </w:p>
        </w:tc>
        <w:tc>
          <w:tcPr>
            <w:tcW w:w="1276"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blPrEx>
          <w:tblBorders>
            <w:insideH w:val="nil"/>
          </w:tblBorders>
        </w:tblPrEx>
        <w:trPr>
          <w:trHeight w:val="493"/>
        </w:trPr>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708"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муниципального образования</w:t>
            </w:r>
          </w:p>
        </w:tc>
        <w:tc>
          <w:tcPr>
            <w:tcW w:w="1276"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blPrEx>
          <w:tblBorders>
            <w:insideH w:val="nil"/>
          </w:tblBorders>
        </w:tblPrEx>
        <w:trPr>
          <w:trHeight w:val="256"/>
        </w:trPr>
        <w:tc>
          <w:tcPr>
            <w:tcW w:w="642" w:type="dxa"/>
            <w:vMerge/>
            <w:tcBorders>
              <w:left w:val="single" w:sz="4" w:space="0" w:color="auto"/>
              <w:bottom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bottom w:val="single" w:sz="4" w:space="0" w:color="auto"/>
              <w:right w:val="single" w:sz="4" w:space="0" w:color="auto"/>
            </w:tcBorders>
          </w:tcPr>
          <w:p w:rsidR="00750A73" w:rsidRPr="00435FC7" w:rsidRDefault="00750A73" w:rsidP="000A6172">
            <w:pPr>
              <w:rPr>
                <w:rFonts w:cs="Times New Roman"/>
                <w:sz w:val="20"/>
                <w:szCs w:val="20"/>
              </w:rPr>
            </w:pPr>
          </w:p>
        </w:tc>
        <w:tc>
          <w:tcPr>
            <w:tcW w:w="708" w:type="dxa"/>
            <w:vMerge/>
            <w:tcBorders>
              <w:left w:val="single" w:sz="4" w:space="0" w:color="auto"/>
              <w:bottom w:val="single" w:sz="4" w:space="0" w:color="auto"/>
              <w:right w:val="single" w:sz="4" w:space="0" w:color="auto"/>
            </w:tcBorders>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tcBorders>
          </w:tcPr>
          <w:p w:rsidR="00750A73" w:rsidRPr="009446E7" w:rsidRDefault="00750A73" w:rsidP="000A6172">
            <w:pPr>
              <w:rPr>
                <w:rFonts w:cs="Times New Roman"/>
                <w:sz w:val="18"/>
                <w:szCs w:val="18"/>
              </w:rPr>
            </w:pPr>
            <w:r>
              <w:rPr>
                <w:rFonts w:cs="Times New Roman"/>
                <w:sz w:val="18"/>
                <w:szCs w:val="18"/>
              </w:rPr>
              <w:t>Средства федерального бюджета</w:t>
            </w:r>
          </w:p>
        </w:tc>
        <w:tc>
          <w:tcPr>
            <w:tcW w:w="1276"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bottom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bottom w:val="single" w:sz="4" w:space="0" w:color="auto"/>
              <w:righ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val="restart"/>
            <w:tcBorders>
              <w:top w:val="single" w:sz="4" w:space="0" w:color="auto"/>
            </w:tcBorders>
          </w:tcPr>
          <w:p w:rsidR="00750A73" w:rsidRPr="00435FC7" w:rsidRDefault="00750A73" w:rsidP="000A6172">
            <w:pPr>
              <w:rPr>
                <w:rFonts w:cs="Times New Roman"/>
                <w:sz w:val="20"/>
                <w:szCs w:val="20"/>
              </w:rPr>
            </w:pPr>
            <w:r w:rsidRPr="00435FC7">
              <w:rPr>
                <w:rFonts w:cs="Times New Roman"/>
                <w:sz w:val="20"/>
                <w:szCs w:val="20"/>
              </w:rPr>
              <w:t>1.4</w:t>
            </w:r>
          </w:p>
        </w:tc>
        <w:tc>
          <w:tcPr>
            <w:tcW w:w="2835" w:type="dxa"/>
            <w:vMerge w:val="restart"/>
            <w:tcBorders>
              <w:top w:val="single" w:sz="4" w:space="0" w:color="auto"/>
            </w:tcBorders>
          </w:tcPr>
          <w:p w:rsidR="00750A73" w:rsidRPr="00B12FE2" w:rsidRDefault="00750A73" w:rsidP="000A6172">
            <w:pPr>
              <w:rPr>
                <w:rFonts w:cs="Times New Roman"/>
                <w:sz w:val="20"/>
                <w:szCs w:val="20"/>
              </w:rPr>
            </w:pPr>
            <w:r>
              <w:rPr>
                <w:rFonts w:cs="Times New Roman"/>
                <w:sz w:val="20"/>
                <w:szCs w:val="20"/>
              </w:rPr>
              <w:t xml:space="preserve">Мероприятие 01.04. </w:t>
            </w:r>
            <w:r w:rsidRPr="00D00862">
              <w:rPr>
                <w:rFonts w:cs="Times New Roman"/>
                <w:sz w:val="20"/>
                <w:szCs w:val="20"/>
              </w:rPr>
              <w:t>Информирование населения об основных событиях социально-экономического развития, общественно-политической жизни, освещение деятельности в электронных СМИ, распространяемых в сети Интернет (сетевых изданиях). Создание и ведение информационных ресурсов и баз данных муниципального образования</w:t>
            </w:r>
          </w:p>
        </w:tc>
        <w:tc>
          <w:tcPr>
            <w:tcW w:w="708" w:type="dxa"/>
            <w:vMerge w:val="restart"/>
          </w:tcPr>
          <w:p w:rsidR="00750A73" w:rsidRPr="00435FC7" w:rsidRDefault="00750A73" w:rsidP="000A6172">
            <w:pPr>
              <w:rPr>
                <w:rFonts w:cs="Times New Roman"/>
                <w:sz w:val="20"/>
                <w:szCs w:val="20"/>
              </w:rPr>
            </w:pPr>
          </w:p>
        </w:tc>
        <w:tc>
          <w:tcPr>
            <w:tcW w:w="2127" w:type="dxa"/>
          </w:tcPr>
          <w:p w:rsidR="00750A73" w:rsidRPr="009446E7" w:rsidRDefault="00750A73" w:rsidP="000A6172">
            <w:pPr>
              <w:rPr>
                <w:rFonts w:cs="Times New Roman"/>
                <w:sz w:val="18"/>
                <w:szCs w:val="18"/>
              </w:rPr>
            </w:pPr>
            <w:r w:rsidRPr="009446E7">
              <w:rPr>
                <w:rFonts w:cs="Times New Roman"/>
                <w:sz w:val="18"/>
                <w:szCs w:val="18"/>
              </w:rPr>
              <w:t>Итого</w:t>
            </w:r>
          </w:p>
        </w:tc>
        <w:tc>
          <w:tcPr>
            <w:tcW w:w="1276"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47,09</w:t>
            </w:r>
          </w:p>
        </w:tc>
        <w:tc>
          <w:tcPr>
            <w:tcW w:w="959"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650,00</w:t>
            </w:r>
          </w:p>
        </w:tc>
        <w:tc>
          <w:tcPr>
            <w:tcW w:w="1024" w:type="dxa"/>
          </w:tcPr>
          <w:p w:rsidR="00750A73" w:rsidRDefault="00750A73">
            <w:pPr>
              <w:jc w:val="center"/>
              <w:rPr>
                <w:rFonts w:ascii="Calibri" w:hAnsi="Calibri" w:cs="Calibri"/>
                <w:color w:val="000000"/>
                <w:sz w:val="16"/>
                <w:szCs w:val="16"/>
              </w:rPr>
            </w:pPr>
            <w:r>
              <w:rPr>
                <w:rFonts w:ascii="Calibri" w:hAnsi="Calibri" w:cs="Calibri"/>
                <w:color w:val="000000"/>
                <w:sz w:val="16"/>
                <w:szCs w:val="16"/>
              </w:rPr>
              <w:t>130,00</w:t>
            </w:r>
          </w:p>
        </w:tc>
        <w:tc>
          <w:tcPr>
            <w:tcW w:w="992" w:type="dxa"/>
          </w:tcPr>
          <w:p w:rsidR="00750A73" w:rsidRDefault="00750A73">
            <w:pPr>
              <w:jc w:val="center"/>
              <w:rPr>
                <w:rFonts w:ascii="Calibri" w:hAnsi="Calibri" w:cs="Calibri"/>
                <w:color w:val="000000"/>
                <w:sz w:val="16"/>
                <w:szCs w:val="16"/>
              </w:rPr>
            </w:pPr>
            <w:r>
              <w:rPr>
                <w:rFonts w:ascii="Calibri" w:hAnsi="Calibri" w:cs="Calibri"/>
                <w:color w:val="000000"/>
                <w:sz w:val="16"/>
                <w:szCs w:val="16"/>
              </w:rPr>
              <w:t>130,00</w:t>
            </w:r>
          </w:p>
        </w:tc>
        <w:tc>
          <w:tcPr>
            <w:tcW w:w="961" w:type="dxa"/>
          </w:tcPr>
          <w:p w:rsidR="00750A73" w:rsidRDefault="00750A73">
            <w:pPr>
              <w:jc w:val="center"/>
              <w:rPr>
                <w:rFonts w:ascii="Calibri" w:hAnsi="Calibri" w:cs="Calibri"/>
                <w:color w:val="000000"/>
                <w:sz w:val="16"/>
                <w:szCs w:val="16"/>
              </w:rPr>
            </w:pPr>
            <w:r>
              <w:rPr>
                <w:rFonts w:ascii="Calibri" w:hAnsi="Calibri" w:cs="Calibri"/>
                <w:color w:val="000000"/>
                <w:sz w:val="16"/>
                <w:szCs w:val="16"/>
              </w:rPr>
              <w:t>130,00</w:t>
            </w:r>
          </w:p>
        </w:tc>
        <w:tc>
          <w:tcPr>
            <w:tcW w:w="992" w:type="dxa"/>
          </w:tcPr>
          <w:p w:rsidR="00750A73" w:rsidRDefault="00750A73">
            <w:pPr>
              <w:jc w:val="center"/>
              <w:rPr>
                <w:rFonts w:ascii="Calibri" w:hAnsi="Calibri" w:cs="Calibri"/>
                <w:color w:val="000000"/>
                <w:sz w:val="16"/>
                <w:szCs w:val="16"/>
              </w:rPr>
            </w:pPr>
            <w:r>
              <w:rPr>
                <w:rFonts w:ascii="Calibri" w:hAnsi="Calibri" w:cs="Calibri"/>
                <w:color w:val="000000"/>
                <w:sz w:val="16"/>
                <w:szCs w:val="16"/>
              </w:rPr>
              <w:t>130,00</w:t>
            </w:r>
          </w:p>
        </w:tc>
        <w:tc>
          <w:tcPr>
            <w:tcW w:w="992" w:type="dxa"/>
          </w:tcPr>
          <w:p w:rsidR="00750A73" w:rsidRDefault="00750A73">
            <w:pPr>
              <w:jc w:val="center"/>
              <w:rPr>
                <w:rFonts w:ascii="Calibri" w:hAnsi="Calibri" w:cs="Calibri"/>
                <w:color w:val="000000"/>
                <w:sz w:val="16"/>
                <w:szCs w:val="16"/>
              </w:rPr>
            </w:pPr>
            <w:r>
              <w:rPr>
                <w:rFonts w:ascii="Calibri" w:hAnsi="Calibri" w:cs="Calibri"/>
                <w:color w:val="000000"/>
                <w:sz w:val="16"/>
                <w:szCs w:val="16"/>
              </w:rPr>
              <w:t>130,00</w:t>
            </w:r>
          </w:p>
        </w:tc>
        <w:tc>
          <w:tcPr>
            <w:tcW w:w="1453" w:type="dxa"/>
            <w:vMerge w:val="restart"/>
            <w:tcBorders>
              <w:top w:val="single" w:sz="4" w:space="0" w:color="auto"/>
            </w:tcBorders>
            <w:vAlign w:val="center"/>
          </w:tcPr>
          <w:p w:rsidR="00750A73" w:rsidRPr="00435FC7" w:rsidRDefault="00750A73" w:rsidP="000A6172">
            <w:pPr>
              <w:rPr>
                <w:rFonts w:cs="Times New Roman"/>
                <w:sz w:val="20"/>
                <w:szCs w:val="20"/>
              </w:rPr>
            </w:pPr>
            <w:proofErr w:type="gramStart"/>
            <w:r>
              <w:rPr>
                <w:rFonts w:cs="Times New Roman"/>
                <w:sz w:val="20"/>
                <w:szCs w:val="20"/>
              </w:rPr>
              <w:t>Администрация</w:t>
            </w:r>
            <w:proofErr w:type="gramEnd"/>
            <w:r>
              <w:rPr>
                <w:rFonts w:cs="Times New Roman"/>
                <w:sz w:val="20"/>
                <w:szCs w:val="20"/>
              </w:rPr>
              <w:t xml:space="preserve"> ЗАТО городской округ Молодежный</w:t>
            </w:r>
          </w:p>
        </w:tc>
        <w:tc>
          <w:tcPr>
            <w:tcW w:w="1416" w:type="dxa"/>
            <w:vMerge w:val="restart"/>
            <w:vAlign w:val="center"/>
          </w:tcPr>
          <w:p w:rsidR="00750A73" w:rsidRPr="00435FC7" w:rsidRDefault="00750A73" w:rsidP="000A6172">
            <w:pPr>
              <w:rPr>
                <w:rFonts w:cs="Times New Roman"/>
                <w:sz w:val="20"/>
                <w:szCs w:val="20"/>
              </w:rPr>
            </w:pPr>
          </w:p>
        </w:tc>
      </w:tr>
      <w:tr w:rsidR="00750A73" w:rsidRPr="00435FC7" w:rsidTr="000A6172">
        <w:trPr>
          <w:trHeight w:val="670"/>
        </w:trPr>
        <w:tc>
          <w:tcPr>
            <w:tcW w:w="642" w:type="dxa"/>
            <w:vMerge/>
          </w:tcPr>
          <w:p w:rsidR="00750A73" w:rsidRPr="00435FC7" w:rsidRDefault="00750A73" w:rsidP="000A6172">
            <w:pPr>
              <w:rPr>
                <w:rFonts w:cs="Times New Roman"/>
                <w:sz w:val="20"/>
                <w:szCs w:val="20"/>
              </w:rPr>
            </w:pPr>
          </w:p>
        </w:tc>
        <w:tc>
          <w:tcPr>
            <w:tcW w:w="2835" w:type="dxa"/>
            <w:vMerge/>
          </w:tcPr>
          <w:p w:rsidR="00750A73" w:rsidRPr="00435FC7"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bottom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Московской области</w:t>
            </w:r>
          </w:p>
        </w:tc>
        <w:tc>
          <w:tcPr>
            <w:tcW w:w="1276"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vAlign w:val="center"/>
          </w:tcPr>
          <w:p w:rsidR="00750A73" w:rsidRPr="00435FC7" w:rsidRDefault="00750A73" w:rsidP="000A6172">
            <w:pPr>
              <w:rPr>
                <w:rFonts w:cs="Times New Roman"/>
                <w:sz w:val="20"/>
                <w:szCs w:val="20"/>
              </w:rPr>
            </w:pPr>
          </w:p>
        </w:tc>
        <w:tc>
          <w:tcPr>
            <w:tcW w:w="1416" w:type="dxa"/>
            <w:vMerge/>
            <w:vAlign w:val="center"/>
          </w:tcPr>
          <w:p w:rsidR="00750A73" w:rsidRPr="00435FC7" w:rsidRDefault="00750A73" w:rsidP="000A6172">
            <w:pPr>
              <w:rPr>
                <w:rFonts w:cs="Times New Roman"/>
                <w:sz w:val="20"/>
                <w:szCs w:val="20"/>
              </w:rPr>
            </w:pPr>
          </w:p>
        </w:tc>
      </w:tr>
      <w:tr w:rsidR="00750A73" w:rsidRPr="00435FC7" w:rsidTr="000A6172">
        <w:trPr>
          <w:trHeight w:val="614"/>
        </w:trPr>
        <w:tc>
          <w:tcPr>
            <w:tcW w:w="642" w:type="dxa"/>
            <w:vMerge/>
          </w:tcPr>
          <w:p w:rsidR="00750A73" w:rsidRPr="00435FC7" w:rsidRDefault="00750A73" w:rsidP="000A6172">
            <w:pPr>
              <w:rPr>
                <w:rFonts w:cs="Times New Roman"/>
                <w:sz w:val="20"/>
                <w:szCs w:val="20"/>
              </w:rPr>
            </w:pPr>
          </w:p>
        </w:tc>
        <w:tc>
          <w:tcPr>
            <w:tcW w:w="2835" w:type="dxa"/>
            <w:vMerge/>
          </w:tcPr>
          <w:p w:rsidR="00750A73" w:rsidRPr="00435FC7"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bottom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муниципального образования</w:t>
            </w:r>
          </w:p>
        </w:tc>
        <w:tc>
          <w:tcPr>
            <w:tcW w:w="1276" w:type="dxa"/>
            <w:tcBorders>
              <w:bottom w:val="single" w:sz="4" w:space="0" w:color="auto"/>
            </w:tcBorders>
          </w:tcPr>
          <w:p w:rsidR="00750A73" w:rsidRDefault="00750A73">
            <w:pPr>
              <w:jc w:val="center"/>
              <w:rPr>
                <w:color w:val="000000"/>
                <w:sz w:val="20"/>
                <w:szCs w:val="20"/>
              </w:rPr>
            </w:pPr>
            <w:r>
              <w:rPr>
                <w:color w:val="000000"/>
                <w:sz w:val="20"/>
                <w:szCs w:val="20"/>
              </w:rPr>
              <w:t>47,09</w:t>
            </w:r>
          </w:p>
        </w:tc>
        <w:tc>
          <w:tcPr>
            <w:tcW w:w="959"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650,00</w:t>
            </w:r>
          </w:p>
        </w:tc>
        <w:tc>
          <w:tcPr>
            <w:tcW w:w="1024" w:type="dxa"/>
          </w:tcPr>
          <w:p w:rsidR="00750A73" w:rsidRDefault="00750A73">
            <w:pPr>
              <w:jc w:val="center"/>
              <w:rPr>
                <w:rFonts w:ascii="Calibri" w:hAnsi="Calibri" w:cs="Calibri"/>
                <w:color w:val="000000"/>
                <w:sz w:val="16"/>
                <w:szCs w:val="16"/>
              </w:rPr>
            </w:pPr>
            <w:r>
              <w:rPr>
                <w:rFonts w:ascii="Calibri" w:hAnsi="Calibri" w:cs="Calibri"/>
                <w:color w:val="000000"/>
                <w:sz w:val="16"/>
                <w:szCs w:val="16"/>
              </w:rPr>
              <w:t>130,00</w:t>
            </w:r>
          </w:p>
        </w:tc>
        <w:tc>
          <w:tcPr>
            <w:tcW w:w="992" w:type="dxa"/>
          </w:tcPr>
          <w:p w:rsidR="00750A73" w:rsidRDefault="00750A73">
            <w:pPr>
              <w:jc w:val="center"/>
              <w:rPr>
                <w:rFonts w:ascii="Calibri" w:hAnsi="Calibri" w:cs="Calibri"/>
                <w:color w:val="000000"/>
                <w:sz w:val="16"/>
                <w:szCs w:val="16"/>
              </w:rPr>
            </w:pPr>
            <w:r>
              <w:rPr>
                <w:rFonts w:ascii="Calibri" w:hAnsi="Calibri" w:cs="Calibri"/>
                <w:color w:val="000000"/>
                <w:sz w:val="16"/>
                <w:szCs w:val="16"/>
              </w:rPr>
              <w:t>130,00</w:t>
            </w:r>
          </w:p>
        </w:tc>
        <w:tc>
          <w:tcPr>
            <w:tcW w:w="961" w:type="dxa"/>
          </w:tcPr>
          <w:p w:rsidR="00750A73" w:rsidRDefault="00750A73">
            <w:pPr>
              <w:jc w:val="center"/>
              <w:rPr>
                <w:rFonts w:ascii="Calibri" w:hAnsi="Calibri" w:cs="Calibri"/>
                <w:color w:val="000000"/>
                <w:sz w:val="16"/>
                <w:szCs w:val="16"/>
              </w:rPr>
            </w:pPr>
            <w:r>
              <w:rPr>
                <w:rFonts w:ascii="Calibri" w:hAnsi="Calibri" w:cs="Calibri"/>
                <w:color w:val="000000"/>
                <w:sz w:val="16"/>
                <w:szCs w:val="16"/>
              </w:rPr>
              <w:t>130,00</w:t>
            </w:r>
          </w:p>
        </w:tc>
        <w:tc>
          <w:tcPr>
            <w:tcW w:w="992" w:type="dxa"/>
          </w:tcPr>
          <w:p w:rsidR="00750A73" w:rsidRDefault="00750A73">
            <w:pPr>
              <w:jc w:val="center"/>
              <w:rPr>
                <w:rFonts w:ascii="Calibri" w:hAnsi="Calibri" w:cs="Calibri"/>
                <w:color w:val="000000"/>
                <w:sz w:val="16"/>
                <w:szCs w:val="16"/>
              </w:rPr>
            </w:pPr>
            <w:r>
              <w:rPr>
                <w:rFonts w:ascii="Calibri" w:hAnsi="Calibri" w:cs="Calibri"/>
                <w:color w:val="000000"/>
                <w:sz w:val="16"/>
                <w:szCs w:val="16"/>
              </w:rPr>
              <w:t>130,00</w:t>
            </w:r>
          </w:p>
        </w:tc>
        <w:tc>
          <w:tcPr>
            <w:tcW w:w="992" w:type="dxa"/>
          </w:tcPr>
          <w:p w:rsidR="00750A73" w:rsidRDefault="00750A73">
            <w:pPr>
              <w:jc w:val="center"/>
              <w:rPr>
                <w:rFonts w:ascii="Calibri" w:hAnsi="Calibri" w:cs="Calibri"/>
                <w:color w:val="000000"/>
                <w:sz w:val="16"/>
                <w:szCs w:val="16"/>
              </w:rPr>
            </w:pPr>
            <w:r>
              <w:rPr>
                <w:rFonts w:ascii="Calibri" w:hAnsi="Calibri" w:cs="Calibri"/>
                <w:color w:val="000000"/>
                <w:sz w:val="16"/>
                <w:szCs w:val="16"/>
              </w:rPr>
              <w:t>130,00</w:t>
            </w:r>
          </w:p>
        </w:tc>
        <w:tc>
          <w:tcPr>
            <w:tcW w:w="1453" w:type="dxa"/>
            <w:vMerge/>
            <w:vAlign w:val="center"/>
          </w:tcPr>
          <w:p w:rsidR="00750A73" w:rsidRPr="00435FC7" w:rsidRDefault="00750A73" w:rsidP="000A6172">
            <w:pPr>
              <w:rPr>
                <w:rFonts w:cs="Times New Roman"/>
                <w:sz w:val="20"/>
                <w:szCs w:val="20"/>
              </w:rPr>
            </w:pPr>
          </w:p>
        </w:tc>
        <w:tc>
          <w:tcPr>
            <w:tcW w:w="1416" w:type="dxa"/>
            <w:vMerge/>
            <w:vAlign w:val="center"/>
          </w:tcPr>
          <w:p w:rsidR="00750A73" w:rsidRPr="00435FC7" w:rsidRDefault="00750A73" w:rsidP="000A6172">
            <w:pPr>
              <w:rPr>
                <w:rFonts w:cs="Times New Roman"/>
                <w:sz w:val="20"/>
                <w:szCs w:val="20"/>
              </w:rPr>
            </w:pPr>
          </w:p>
        </w:tc>
      </w:tr>
      <w:tr w:rsidR="00750A73" w:rsidRPr="00435FC7" w:rsidTr="000A6172">
        <w:trPr>
          <w:trHeight w:val="289"/>
        </w:trPr>
        <w:tc>
          <w:tcPr>
            <w:tcW w:w="642" w:type="dxa"/>
            <w:vMerge/>
            <w:tcBorders>
              <w:bottom w:val="single" w:sz="4" w:space="0" w:color="auto"/>
            </w:tcBorders>
          </w:tcPr>
          <w:p w:rsidR="00750A73" w:rsidRPr="00435FC7" w:rsidRDefault="00750A73" w:rsidP="000A6172">
            <w:pPr>
              <w:rPr>
                <w:rFonts w:cs="Times New Roman"/>
                <w:sz w:val="20"/>
                <w:szCs w:val="20"/>
              </w:rPr>
            </w:pPr>
          </w:p>
        </w:tc>
        <w:tc>
          <w:tcPr>
            <w:tcW w:w="2835" w:type="dxa"/>
            <w:vMerge/>
            <w:tcBorders>
              <w:bottom w:val="single" w:sz="4" w:space="0" w:color="auto"/>
            </w:tcBorders>
          </w:tcPr>
          <w:p w:rsidR="00750A73" w:rsidRPr="00435FC7" w:rsidRDefault="00750A73" w:rsidP="000A6172">
            <w:pPr>
              <w:rPr>
                <w:rFonts w:cs="Times New Roman"/>
                <w:sz w:val="20"/>
                <w:szCs w:val="20"/>
              </w:rPr>
            </w:pPr>
          </w:p>
        </w:tc>
        <w:tc>
          <w:tcPr>
            <w:tcW w:w="708" w:type="dxa"/>
            <w:vMerge/>
            <w:tcBorders>
              <w:bottom w:val="single" w:sz="4" w:space="0" w:color="auto"/>
            </w:tcBorders>
          </w:tcPr>
          <w:p w:rsidR="00750A73" w:rsidRPr="00435FC7" w:rsidRDefault="00750A73" w:rsidP="000A6172">
            <w:pPr>
              <w:rPr>
                <w:rFonts w:cs="Times New Roman"/>
                <w:sz w:val="20"/>
                <w:szCs w:val="20"/>
              </w:rPr>
            </w:pPr>
          </w:p>
        </w:tc>
        <w:tc>
          <w:tcPr>
            <w:tcW w:w="2127" w:type="dxa"/>
            <w:tcBorders>
              <w:bottom w:val="single" w:sz="4" w:space="0" w:color="auto"/>
            </w:tcBorders>
          </w:tcPr>
          <w:p w:rsidR="00750A73" w:rsidRPr="009446E7" w:rsidRDefault="00750A73" w:rsidP="000A6172">
            <w:pPr>
              <w:rPr>
                <w:rFonts w:cs="Times New Roman"/>
                <w:sz w:val="18"/>
                <w:szCs w:val="18"/>
              </w:rPr>
            </w:pPr>
            <w:r>
              <w:rPr>
                <w:rFonts w:cs="Times New Roman"/>
                <w:sz w:val="18"/>
                <w:szCs w:val="18"/>
              </w:rPr>
              <w:t>Средства федерального бюджета</w:t>
            </w:r>
          </w:p>
        </w:tc>
        <w:tc>
          <w:tcPr>
            <w:tcW w:w="1276"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bottom w:val="single" w:sz="4" w:space="0" w:color="auto"/>
            </w:tcBorders>
            <w:vAlign w:val="center"/>
          </w:tcPr>
          <w:p w:rsidR="00750A73" w:rsidRPr="00435FC7" w:rsidRDefault="00750A73" w:rsidP="000A6172">
            <w:pPr>
              <w:rPr>
                <w:rFonts w:cs="Times New Roman"/>
                <w:sz w:val="20"/>
                <w:szCs w:val="20"/>
              </w:rPr>
            </w:pPr>
          </w:p>
        </w:tc>
        <w:tc>
          <w:tcPr>
            <w:tcW w:w="1416" w:type="dxa"/>
            <w:vMerge/>
            <w:tcBorders>
              <w:bottom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936"/>
        </w:trPr>
        <w:tc>
          <w:tcPr>
            <w:tcW w:w="642" w:type="dxa"/>
            <w:vMerge w:val="restart"/>
            <w:tcBorders>
              <w:left w:val="single" w:sz="4" w:space="0" w:color="auto"/>
              <w:right w:val="single" w:sz="4" w:space="0" w:color="auto"/>
            </w:tcBorders>
          </w:tcPr>
          <w:p w:rsidR="00750A73" w:rsidRPr="00435FC7" w:rsidRDefault="00750A73" w:rsidP="000A6172">
            <w:pPr>
              <w:rPr>
                <w:rFonts w:cs="Times New Roman"/>
                <w:sz w:val="20"/>
                <w:szCs w:val="20"/>
              </w:rPr>
            </w:pPr>
            <w:r w:rsidRPr="00435FC7">
              <w:rPr>
                <w:rFonts w:cs="Times New Roman"/>
                <w:sz w:val="20"/>
                <w:szCs w:val="20"/>
              </w:rPr>
              <w:t>1.5</w:t>
            </w:r>
          </w:p>
        </w:tc>
        <w:tc>
          <w:tcPr>
            <w:tcW w:w="2835" w:type="dxa"/>
            <w:vMerge w:val="restart"/>
            <w:tcBorders>
              <w:top w:val="single" w:sz="4" w:space="0" w:color="auto"/>
              <w:left w:val="single" w:sz="4" w:space="0" w:color="auto"/>
            </w:tcBorders>
          </w:tcPr>
          <w:p w:rsidR="00750A73" w:rsidRPr="00D00862" w:rsidRDefault="00750A73" w:rsidP="000A6172">
            <w:pPr>
              <w:rPr>
                <w:rFonts w:cs="Times New Roman"/>
                <w:sz w:val="20"/>
                <w:szCs w:val="20"/>
              </w:rPr>
            </w:pPr>
            <w:r>
              <w:rPr>
                <w:rFonts w:cs="Times New Roman"/>
                <w:sz w:val="20"/>
                <w:szCs w:val="20"/>
              </w:rPr>
              <w:t xml:space="preserve">Мероприятие 01.05. </w:t>
            </w:r>
            <w:r w:rsidRPr="00D00862">
              <w:rPr>
                <w:rFonts w:cs="Times New Roman"/>
                <w:sz w:val="20"/>
                <w:szCs w:val="20"/>
              </w:rPr>
              <w:t>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формирование положительного образа муниципального образования как социально ориентированного, комфортного для жизни и ведения предпринимательской деятельности</w:t>
            </w:r>
          </w:p>
        </w:tc>
        <w:tc>
          <w:tcPr>
            <w:tcW w:w="708" w:type="dxa"/>
            <w:vMerge w:val="restart"/>
            <w:tcBorders>
              <w:top w:val="single" w:sz="4" w:space="0" w:color="auto"/>
            </w:tcBorders>
          </w:tcPr>
          <w:p w:rsidR="00750A73" w:rsidRPr="00435FC7" w:rsidRDefault="00750A73" w:rsidP="000A6172">
            <w:pPr>
              <w:rPr>
                <w:rFonts w:cs="Times New Roman"/>
                <w:sz w:val="20"/>
                <w:szCs w:val="20"/>
              </w:rPr>
            </w:pPr>
          </w:p>
        </w:tc>
        <w:tc>
          <w:tcPr>
            <w:tcW w:w="2127" w:type="dxa"/>
            <w:tcBorders>
              <w:top w:val="single" w:sz="4" w:space="0" w:color="auto"/>
              <w:bottom w:val="single" w:sz="4" w:space="0" w:color="auto"/>
            </w:tcBorders>
          </w:tcPr>
          <w:p w:rsidR="00750A73" w:rsidRPr="009446E7" w:rsidRDefault="00750A73" w:rsidP="000A6172">
            <w:pPr>
              <w:rPr>
                <w:rFonts w:cs="Times New Roman"/>
                <w:sz w:val="18"/>
                <w:szCs w:val="18"/>
              </w:rPr>
            </w:pPr>
            <w:r w:rsidRPr="009446E7">
              <w:rPr>
                <w:rFonts w:cs="Times New Roman"/>
                <w:sz w:val="18"/>
                <w:szCs w:val="18"/>
              </w:rPr>
              <w:t>Итого</w:t>
            </w:r>
          </w:p>
        </w:tc>
        <w:tc>
          <w:tcPr>
            <w:tcW w:w="1276"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41,10</w:t>
            </w:r>
          </w:p>
        </w:tc>
        <w:tc>
          <w:tcPr>
            <w:tcW w:w="959"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760,00</w:t>
            </w:r>
          </w:p>
        </w:tc>
        <w:tc>
          <w:tcPr>
            <w:tcW w:w="1024"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190,00</w:t>
            </w:r>
          </w:p>
        </w:tc>
        <w:tc>
          <w:tcPr>
            <w:tcW w:w="961"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190,00</w:t>
            </w:r>
          </w:p>
        </w:tc>
        <w:tc>
          <w:tcPr>
            <w:tcW w:w="992"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190,00</w:t>
            </w:r>
          </w:p>
        </w:tc>
        <w:tc>
          <w:tcPr>
            <w:tcW w:w="992" w:type="dxa"/>
            <w:tcBorders>
              <w:top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190,00</w:t>
            </w:r>
          </w:p>
        </w:tc>
        <w:tc>
          <w:tcPr>
            <w:tcW w:w="1453" w:type="dxa"/>
            <w:vMerge w:val="restart"/>
            <w:tcBorders>
              <w:top w:val="single" w:sz="4" w:space="0" w:color="auto"/>
              <w:left w:val="single" w:sz="4" w:space="0" w:color="auto"/>
              <w:right w:val="single" w:sz="4" w:space="0" w:color="auto"/>
            </w:tcBorders>
            <w:vAlign w:val="center"/>
          </w:tcPr>
          <w:p w:rsidR="00750A73" w:rsidRPr="00435FC7" w:rsidRDefault="00750A73" w:rsidP="000A6172">
            <w:pPr>
              <w:rPr>
                <w:rFonts w:cs="Times New Roman"/>
                <w:sz w:val="20"/>
                <w:szCs w:val="20"/>
              </w:rPr>
            </w:pPr>
            <w:proofErr w:type="gramStart"/>
            <w:r>
              <w:rPr>
                <w:rFonts w:cs="Times New Roman"/>
                <w:sz w:val="20"/>
                <w:szCs w:val="20"/>
              </w:rPr>
              <w:t>Администрация</w:t>
            </w:r>
            <w:proofErr w:type="gramEnd"/>
            <w:r>
              <w:rPr>
                <w:rFonts w:cs="Times New Roman"/>
                <w:sz w:val="20"/>
                <w:szCs w:val="20"/>
              </w:rPr>
              <w:t xml:space="preserve"> ЗАТО городской округ Молодежный</w:t>
            </w:r>
            <w:r w:rsidRPr="00435FC7">
              <w:rPr>
                <w:rFonts w:cs="Times New Roman"/>
                <w:sz w:val="20"/>
                <w:szCs w:val="20"/>
              </w:rPr>
              <w:t xml:space="preserve"> </w:t>
            </w:r>
          </w:p>
        </w:tc>
        <w:tc>
          <w:tcPr>
            <w:tcW w:w="1416" w:type="dxa"/>
            <w:vMerge w:val="restart"/>
            <w:tcBorders>
              <w:top w:val="single" w:sz="4" w:space="0" w:color="auto"/>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blPrEx>
          <w:tblBorders>
            <w:insideH w:val="nil"/>
          </w:tblBorders>
        </w:tblPrEx>
        <w:trPr>
          <w:trHeight w:val="922"/>
        </w:trPr>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tcBorders>
          </w:tcPr>
          <w:p w:rsidR="00750A73" w:rsidRPr="00435FC7"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bottom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Московской области</w:t>
            </w:r>
          </w:p>
        </w:tc>
        <w:tc>
          <w:tcPr>
            <w:tcW w:w="1276"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top w:val="single" w:sz="4" w:space="0" w:color="auto"/>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blPrEx>
          <w:tblBorders>
            <w:insideH w:val="nil"/>
          </w:tblBorders>
        </w:tblPrEx>
        <w:trPr>
          <w:trHeight w:val="795"/>
        </w:trPr>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tcBorders>
          </w:tcPr>
          <w:p w:rsidR="00750A73" w:rsidRPr="00435FC7"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bottom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муниципального образования</w:t>
            </w:r>
          </w:p>
        </w:tc>
        <w:tc>
          <w:tcPr>
            <w:tcW w:w="1276" w:type="dxa"/>
            <w:tcBorders>
              <w:top w:val="single" w:sz="4" w:space="0" w:color="auto"/>
              <w:bottom w:val="single" w:sz="4" w:space="0" w:color="auto"/>
            </w:tcBorders>
          </w:tcPr>
          <w:p w:rsidR="00750A73" w:rsidRPr="000A6172" w:rsidRDefault="00750A73">
            <w:pPr>
              <w:jc w:val="center"/>
              <w:rPr>
                <w:rFonts w:ascii="Calibri" w:hAnsi="Calibri" w:cs="Calibri"/>
                <w:color w:val="000000"/>
                <w:sz w:val="16"/>
                <w:szCs w:val="16"/>
              </w:rPr>
            </w:pPr>
            <w:r w:rsidRPr="000A6172">
              <w:rPr>
                <w:rFonts w:ascii="Calibri" w:hAnsi="Calibri" w:cs="Calibri"/>
                <w:color w:val="000000"/>
                <w:sz w:val="16"/>
                <w:szCs w:val="16"/>
              </w:rPr>
              <w:t>41,10</w:t>
            </w:r>
          </w:p>
        </w:tc>
        <w:tc>
          <w:tcPr>
            <w:tcW w:w="959"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760,00</w:t>
            </w:r>
          </w:p>
        </w:tc>
        <w:tc>
          <w:tcPr>
            <w:tcW w:w="1024"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190,00</w:t>
            </w:r>
          </w:p>
        </w:tc>
        <w:tc>
          <w:tcPr>
            <w:tcW w:w="961"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190,00</w:t>
            </w:r>
          </w:p>
        </w:tc>
        <w:tc>
          <w:tcPr>
            <w:tcW w:w="992"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190,00</w:t>
            </w:r>
          </w:p>
        </w:tc>
        <w:tc>
          <w:tcPr>
            <w:tcW w:w="992" w:type="dxa"/>
            <w:tcBorders>
              <w:top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190,00</w:t>
            </w:r>
          </w:p>
        </w:tc>
        <w:tc>
          <w:tcPr>
            <w:tcW w:w="1453" w:type="dxa"/>
            <w:vMerge/>
            <w:tcBorders>
              <w:top w:val="single" w:sz="4" w:space="0" w:color="auto"/>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blPrEx>
          <w:tblBorders>
            <w:insideH w:val="nil"/>
          </w:tblBorders>
        </w:tblPrEx>
        <w:trPr>
          <w:trHeight w:val="253"/>
        </w:trPr>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tcBorders>
          </w:tcPr>
          <w:p w:rsidR="00750A73" w:rsidRPr="00435FC7"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bottom w:val="single" w:sz="4" w:space="0" w:color="auto"/>
            </w:tcBorders>
          </w:tcPr>
          <w:p w:rsidR="00750A73" w:rsidRPr="009446E7" w:rsidRDefault="00750A73" w:rsidP="000A6172">
            <w:pPr>
              <w:rPr>
                <w:rFonts w:cs="Times New Roman"/>
                <w:sz w:val="18"/>
                <w:szCs w:val="18"/>
              </w:rPr>
            </w:pPr>
            <w:r>
              <w:rPr>
                <w:rFonts w:cs="Times New Roman"/>
                <w:sz w:val="18"/>
                <w:szCs w:val="18"/>
              </w:rPr>
              <w:t>Средства федерального бюджета</w:t>
            </w:r>
          </w:p>
        </w:tc>
        <w:tc>
          <w:tcPr>
            <w:tcW w:w="1276"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117"/>
        </w:trPr>
        <w:tc>
          <w:tcPr>
            <w:tcW w:w="642" w:type="dxa"/>
            <w:vMerge w:val="restart"/>
            <w:tcBorders>
              <w:left w:val="single" w:sz="4" w:space="0" w:color="auto"/>
              <w:right w:val="single" w:sz="4" w:space="0" w:color="auto"/>
            </w:tcBorders>
          </w:tcPr>
          <w:p w:rsidR="00750A73" w:rsidRPr="00435FC7" w:rsidRDefault="00750A73" w:rsidP="000A6172">
            <w:pPr>
              <w:rPr>
                <w:rFonts w:cs="Times New Roman"/>
                <w:sz w:val="20"/>
                <w:szCs w:val="20"/>
              </w:rPr>
            </w:pPr>
            <w:r w:rsidRPr="00435FC7">
              <w:rPr>
                <w:rFonts w:cs="Times New Roman"/>
                <w:sz w:val="20"/>
                <w:szCs w:val="20"/>
              </w:rPr>
              <w:t>1.6</w:t>
            </w:r>
          </w:p>
        </w:tc>
        <w:tc>
          <w:tcPr>
            <w:tcW w:w="2835" w:type="dxa"/>
            <w:vMerge w:val="restart"/>
            <w:tcBorders>
              <w:top w:val="single" w:sz="4" w:space="0" w:color="auto"/>
              <w:left w:val="single" w:sz="4" w:space="0" w:color="auto"/>
            </w:tcBorders>
          </w:tcPr>
          <w:p w:rsidR="00750A73" w:rsidRPr="00B12FE2" w:rsidRDefault="00750A73" w:rsidP="000A6172">
            <w:pPr>
              <w:tabs>
                <w:tab w:val="left" w:pos="2569"/>
              </w:tabs>
              <w:rPr>
                <w:rFonts w:cs="Times New Roman"/>
                <w:sz w:val="20"/>
                <w:szCs w:val="20"/>
              </w:rPr>
            </w:pPr>
            <w:r>
              <w:rPr>
                <w:rFonts w:cs="Times New Roman"/>
                <w:sz w:val="20"/>
                <w:szCs w:val="20"/>
              </w:rPr>
              <w:t xml:space="preserve">Мероприятие 01.06. </w:t>
            </w:r>
            <w:r w:rsidRPr="00D00862">
              <w:rPr>
                <w:rFonts w:cs="Times New Roman"/>
                <w:sz w:val="20"/>
                <w:szCs w:val="20"/>
              </w:rPr>
              <w:t xml:space="preserve">Осуществление взаимодействия органов местного самоуправления с печатными </w:t>
            </w:r>
            <w:r w:rsidRPr="00D00862">
              <w:rPr>
                <w:rFonts w:cs="Times New Roman"/>
                <w:sz w:val="20"/>
                <w:szCs w:val="20"/>
              </w:rPr>
              <w:lastRenderedPageBreak/>
              <w:t>СМИ в области подписки, доставки и распространения тиражей печатных изданий</w:t>
            </w:r>
          </w:p>
        </w:tc>
        <w:tc>
          <w:tcPr>
            <w:tcW w:w="708" w:type="dxa"/>
            <w:vMerge w:val="restart"/>
            <w:tcBorders>
              <w:top w:val="single" w:sz="4" w:space="0" w:color="auto"/>
            </w:tcBorders>
          </w:tcPr>
          <w:p w:rsidR="00750A73" w:rsidRPr="00435FC7" w:rsidRDefault="00750A73" w:rsidP="000A6172">
            <w:pPr>
              <w:rPr>
                <w:rFonts w:cs="Times New Roman"/>
                <w:sz w:val="20"/>
                <w:szCs w:val="20"/>
              </w:rPr>
            </w:pPr>
          </w:p>
        </w:tc>
        <w:tc>
          <w:tcPr>
            <w:tcW w:w="2127" w:type="dxa"/>
            <w:tcBorders>
              <w:top w:val="single" w:sz="4" w:space="0" w:color="auto"/>
              <w:bottom w:val="single" w:sz="4" w:space="0" w:color="auto"/>
            </w:tcBorders>
          </w:tcPr>
          <w:p w:rsidR="00750A73" w:rsidRPr="009446E7" w:rsidRDefault="00750A73" w:rsidP="000A6172">
            <w:pPr>
              <w:rPr>
                <w:rFonts w:cs="Times New Roman"/>
                <w:sz w:val="18"/>
                <w:szCs w:val="18"/>
              </w:rPr>
            </w:pPr>
            <w:r w:rsidRPr="009446E7">
              <w:rPr>
                <w:rFonts w:cs="Times New Roman"/>
                <w:sz w:val="18"/>
                <w:szCs w:val="18"/>
              </w:rPr>
              <w:t xml:space="preserve">Итого </w:t>
            </w:r>
          </w:p>
        </w:tc>
        <w:tc>
          <w:tcPr>
            <w:tcW w:w="1276"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44,00</w:t>
            </w:r>
          </w:p>
        </w:tc>
        <w:tc>
          <w:tcPr>
            <w:tcW w:w="959"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190,00</w:t>
            </w:r>
          </w:p>
        </w:tc>
        <w:tc>
          <w:tcPr>
            <w:tcW w:w="1024"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38,00</w:t>
            </w:r>
          </w:p>
        </w:tc>
        <w:tc>
          <w:tcPr>
            <w:tcW w:w="992"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38,00</w:t>
            </w:r>
          </w:p>
        </w:tc>
        <w:tc>
          <w:tcPr>
            <w:tcW w:w="961"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38,00</w:t>
            </w:r>
          </w:p>
        </w:tc>
        <w:tc>
          <w:tcPr>
            <w:tcW w:w="992"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38,00</w:t>
            </w:r>
          </w:p>
        </w:tc>
        <w:tc>
          <w:tcPr>
            <w:tcW w:w="992" w:type="dxa"/>
            <w:tcBorders>
              <w:top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38,00</w:t>
            </w:r>
          </w:p>
        </w:tc>
        <w:tc>
          <w:tcPr>
            <w:tcW w:w="1453" w:type="dxa"/>
            <w:vMerge w:val="restart"/>
            <w:tcBorders>
              <w:top w:val="single" w:sz="4" w:space="0" w:color="auto"/>
              <w:left w:val="single" w:sz="4" w:space="0" w:color="auto"/>
              <w:right w:val="single" w:sz="4" w:space="0" w:color="auto"/>
            </w:tcBorders>
            <w:vAlign w:val="center"/>
          </w:tcPr>
          <w:p w:rsidR="00750A73" w:rsidRPr="00435FC7" w:rsidRDefault="00750A73" w:rsidP="000A6172">
            <w:pPr>
              <w:rPr>
                <w:rFonts w:cs="Times New Roman"/>
                <w:sz w:val="20"/>
                <w:szCs w:val="20"/>
              </w:rPr>
            </w:pPr>
            <w:proofErr w:type="gramStart"/>
            <w:r>
              <w:rPr>
                <w:rFonts w:cs="Times New Roman"/>
                <w:sz w:val="20"/>
                <w:szCs w:val="20"/>
              </w:rPr>
              <w:t>Администрация</w:t>
            </w:r>
            <w:proofErr w:type="gramEnd"/>
            <w:r>
              <w:rPr>
                <w:rFonts w:cs="Times New Roman"/>
                <w:sz w:val="20"/>
                <w:szCs w:val="20"/>
              </w:rPr>
              <w:t xml:space="preserve"> ЗАТО городской округ </w:t>
            </w:r>
            <w:r>
              <w:rPr>
                <w:rFonts w:cs="Times New Roman"/>
                <w:sz w:val="20"/>
                <w:szCs w:val="20"/>
              </w:rPr>
              <w:lastRenderedPageBreak/>
              <w:t>Молодежный</w:t>
            </w:r>
          </w:p>
        </w:tc>
        <w:tc>
          <w:tcPr>
            <w:tcW w:w="1416" w:type="dxa"/>
            <w:vMerge w:val="restart"/>
            <w:tcBorders>
              <w:top w:val="single" w:sz="4" w:space="0" w:color="auto"/>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48"/>
        </w:trPr>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tcBorders>
          </w:tcPr>
          <w:p w:rsidR="00750A73" w:rsidRPr="00435FC7"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bottom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48"/>
        </w:trPr>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tcBorders>
          </w:tcPr>
          <w:p w:rsidR="00750A73" w:rsidRPr="00435FC7"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bottom w:val="single" w:sz="4" w:space="0" w:color="auto"/>
            </w:tcBorders>
          </w:tcPr>
          <w:p w:rsidR="00750A73" w:rsidRPr="009446E7" w:rsidRDefault="00750A73" w:rsidP="000A6172">
            <w:pPr>
              <w:rPr>
                <w:rFonts w:cs="Times New Roman"/>
                <w:sz w:val="18"/>
                <w:szCs w:val="18"/>
              </w:rPr>
            </w:pPr>
            <w:r w:rsidRPr="009446E7">
              <w:rPr>
                <w:rFonts w:cs="Times New Roman"/>
                <w:sz w:val="18"/>
                <w:szCs w:val="18"/>
              </w:rPr>
              <w:t xml:space="preserve">Средства бюджета </w:t>
            </w:r>
            <w:r w:rsidRPr="009446E7">
              <w:rPr>
                <w:rFonts w:cs="Times New Roman"/>
                <w:sz w:val="18"/>
                <w:szCs w:val="18"/>
              </w:rPr>
              <w:lastRenderedPageBreak/>
              <w:t>муниципального образования</w:t>
            </w:r>
          </w:p>
        </w:tc>
        <w:tc>
          <w:tcPr>
            <w:tcW w:w="1276" w:type="dxa"/>
            <w:tcBorders>
              <w:top w:val="single" w:sz="4" w:space="0" w:color="auto"/>
              <w:bottom w:val="single" w:sz="4" w:space="0" w:color="auto"/>
            </w:tcBorders>
          </w:tcPr>
          <w:p w:rsidR="00750A73" w:rsidRDefault="00750A73">
            <w:pPr>
              <w:jc w:val="center"/>
              <w:rPr>
                <w:color w:val="000000"/>
                <w:sz w:val="20"/>
                <w:szCs w:val="20"/>
              </w:rPr>
            </w:pPr>
            <w:r w:rsidRPr="000A6172">
              <w:rPr>
                <w:rFonts w:ascii="Calibri" w:hAnsi="Calibri" w:cs="Calibri"/>
                <w:color w:val="000000"/>
                <w:sz w:val="16"/>
                <w:szCs w:val="16"/>
              </w:rPr>
              <w:lastRenderedPageBreak/>
              <w:t>44,00</w:t>
            </w:r>
          </w:p>
        </w:tc>
        <w:tc>
          <w:tcPr>
            <w:tcW w:w="959"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190,00</w:t>
            </w:r>
          </w:p>
        </w:tc>
        <w:tc>
          <w:tcPr>
            <w:tcW w:w="1024"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38,00</w:t>
            </w:r>
          </w:p>
        </w:tc>
        <w:tc>
          <w:tcPr>
            <w:tcW w:w="992"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38,00</w:t>
            </w:r>
          </w:p>
        </w:tc>
        <w:tc>
          <w:tcPr>
            <w:tcW w:w="961"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38,00</w:t>
            </w:r>
          </w:p>
        </w:tc>
        <w:tc>
          <w:tcPr>
            <w:tcW w:w="992"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38,00</w:t>
            </w:r>
          </w:p>
        </w:tc>
        <w:tc>
          <w:tcPr>
            <w:tcW w:w="992" w:type="dxa"/>
            <w:tcBorders>
              <w:top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38,00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48"/>
        </w:trPr>
        <w:tc>
          <w:tcPr>
            <w:tcW w:w="642" w:type="dxa"/>
            <w:vMerge/>
            <w:tcBorders>
              <w:left w:val="single" w:sz="4" w:space="0" w:color="auto"/>
              <w:bottom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bottom w:val="single" w:sz="4" w:space="0" w:color="auto"/>
            </w:tcBorders>
          </w:tcPr>
          <w:p w:rsidR="00750A73" w:rsidRPr="00435FC7" w:rsidRDefault="00750A73" w:rsidP="000A6172">
            <w:pPr>
              <w:rPr>
                <w:rFonts w:cs="Times New Roman"/>
                <w:sz w:val="20"/>
                <w:szCs w:val="20"/>
              </w:rPr>
            </w:pPr>
          </w:p>
        </w:tc>
        <w:tc>
          <w:tcPr>
            <w:tcW w:w="708" w:type="dxa"/>
            <w:vMerge/>
            <w:tcBorders>
              <w:bottom w:val="single" w:sz="4" w:space="0" w:color="auto"/>
            </w:tcBorders>
          </w:tcPr>
          <w:p w:rsidR="00750A73" w:rsidRPr="00435FC7" w:rsidRDefault="00750A73" w:rsidP="000A6172">
            <w:pPr>
              <w:rPr>
                <w:rFonts w:cs="Times New Roman"/>
                <w:sz w:val="20"/>
                <w:szCs w:val="20"/>
              </w:rPr>
            </w:pPr>
          </w:p>
        </w:tc>
        <w:tc>
          <w:tcPr>
            <w:tcW w:w="2127" w:type="dxa"/>
            <w:tcBorders>
              <w:top w:val="single" w:sz="4" w:space="0" w:color="auto"/>
              <w:bottom w:val="single" w:sz="4" w:space="0" w:color="auto"/>
            </w:tcBorders>
          </w:tcPr>
          <w:p w:rsidR="00750A73" w:rsidRPr="009446E7" w:rsidRDefault="00750A73" w:rsidP="000A6172">
            <w:pPr>
              <w:rPr>
                <w:rFonts w:cs="Times New Roman"/>
                <w:sz w:val="18"/>
                <w:szCs w:val="18"/>
              </w:rPr>
            </w:pPr>
            <w:r>
              <w:rPr>
                <w:rFonts w:cs="Times New Roman"/>
                <w:sz w:val="18"/>
                <w:szCs w:val="18"/>
              </w:rPr>
              <w:t>Средства федерального бюджета</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bottom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bottom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242"/>
        </w:trPr>
        <w:tc>
          <w:tcPr>
            <w:tcW w:w="642" w:type="dxa"/>
            <w:vMerge w:val="restart"/>
            <w:tcBorders>
              <w:left w:val="single" w:sz="4" w:space="0" w:color="auto"/>
              <w:right w:val="single" w:sz="4" w:space="0" w:color="auto"/>
            </w:tcBorders>
          </w:tcPr>
          <w:p w:rsidR="00750A73" w:rsidRPr="00435FC7" w:rsidRDefault="00750A73" w:rsidP="000A6172">
            <w:pPr>
              <w:rPr>
                <w:rFonts w:cs="Times New Roman"/>
                <w:sz w:val="20"/>
                <w:szCs w:val="20"/>
              </w:rPr>
            </w:pPr>
            <w:r w:rsidRPr="00435FC7">
              <w:rPr>
                <w:rFonts w:cs="Times New Roman"/>
                <w:sz w:val="20"/>
                <w:szCs w:val="20"/>
              </w:rPr>
              <w:t>1.7</w:t>
            </w:r>
          </w:p>
        </w:tc>
        <w:tc>
          <w:tcPr>
            <w:tcW w:w="2835" w:type="dxa"/>
            <w:vMerge w:val="restart"/>
            <w:tcBorders>
              <w:left w:val="single" w:sz="4" w:space="0" w:color="auto"/>
            </w:tcBorders>
          </w:tcPr>
          <w:p w:rsidR="00750A73" w:rsidRPr="00B12FE2" w:rsidRDefault="00750A73" w:rsidP="000A6172">
            <w:pPr>
              <w:rPr>
                <w:rFonts w:cs="Times New Roman"/>
                <w:sz w:val="20"/>
                <w:szCs w:val="20"/>
              </w:rPr>
            </w:pPr>
            <w:r>
              <w:rPr>
                <w:rFonts w:cs="Times New Roman"/>
                <w:sz w:val="20"/>
                <w:szCs w:val="20"/>
              </w:rPr>
              <w:t xml:space="preserve">Мероприятие 01.07. </w:t>
            </w:r>
            <w:r w:rsidRPr="00D00862">
              <w:rPr>
                <w:rFonts w:cs="Times New Roman"/>
                <w:sz w:val="20"/>
                <w:szCs w:val="20"/>
              </w:rPr>
              <w:t>Расходы на обеспечение деятельности (оказание услуг) муниципальных учреждений в сфере информационной политики</w:t>
            </w:r>
          </w:p>
        </w:tc>
        <w:tc>
          <w:tcPr>
            <w:tcW w:w="708" w:type="dxa"/>
            <w:vMerge w:val="restart"/>
          </w:tcPr>
          <w:p w:rsidR="00750A73" w:rsidRPr="00435FC7" w:rsidRDefault="00750A73" w:rsidP="000A6172">
            <w:pPr>
              <w:rPr>
                <w:rFonts w:cs="Times New Roman"/>
                <w:sz w:val="20"/>
                <w:szCs w:val="20"/>
              </w:rPr>
            </w:pPr>
          </w:p>
        </w:tc>
        <w:tc>
          <w:tcPr>
            <w:tcW w:w="2127" w:type="dxa"/>
            <w:tcBorders>
              <w:top w:val="single" w:sz="4" w:space="0" w:color="auto"/>
              <w:bottom w:val="single" w:sz="4" w:space="0" w:color="auto"/>
            </w:tcBorders>
          </w:tcPr>
          <w:p w:rsidR="00750A73" w:rsidRPr="009446E7" w:rsidRDefault="00750A73" w:rsidP="000A6172">
            <w:pPr>
              <w:rPr>
                <w:rFonts w:cs="Times New Roman"/>
                <w:sz w:val="18"/>
                <w:szCs w:val="18"/>
              </w:rPr>
            </w:pPr>
            <w:r w:rsidRPr="009446E7">
              <w:rPr>
                <w:rFonts w:cs="Times New Roman"/>
                <w:sz w:val="18"/>
                <w:szCs w:val="18"/>
              </w:rPr>
              <w:t xml:space="preserve">Итого </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val="restart"/>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val="restart"/>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575"/>
        </w:trPr>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tcBorders>
          </w:tcPr>
          <w:p w:rsidR="00750A73" w:rsidRPr="00435FC7"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bottom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650"/>
        </w:trPr>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tcBorders>
          </w:tcPr>
          <w:p w:rsidR="00750A73" w:rsidRPr="00435FC7"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bottom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муниципального образования</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tcBorders>
              <w:left w:val="single" w:sz="4" w:space="0" w:color="auto"/>
              <w:bottom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bottom w:val="single" w:sz="4" w:space="0" w:color="auto"/>
            </w:tcBorders>
          </w:tcPr>
          <w:p w:rsidR="00750A73" w:rsidRPr="00435FC7" w:rsidRDefault="00750A73" w:rsidP="000A6172">
            <w:pPr>
              <w:rPr>
                <w:rFonts w:cs="Times New Roman"/>
                <w:sz w:val="20"/>
                <w:szCs w:val="20"/>
              </w:rPr>
            </w:pPr>
          </w:p>
        </w:tc>
        <w:tc>
          <w:tcPr>
            <w:tcW w:w="708" w:type="dxa"/>
            <w:vMerge/>
            <w:tcBorders>
              <w:bottom w:val="single" w:sz="4" w:space="0" w:color="auto"/>
            </w:tcBorders>
          </w:tcPr>
          <w:p w:rsidR="00750A73" w:rsidRPr="00435FC7" w:rsidRDefault="00750A73" w:rsidP="000A6172">
            <w:pPr>
              <w:rPr>
                <w:rFonts w:cs="Times New Roman"/>
                <w:sz w:val="20"/>
                <w:szCs w:val="20"/>
              </w:rPr>
            </w:pPr>
          </w:p>
        </w:tc>
        <w:tc>
          <w:tcPr>
            <w:tcW w:w="2127" w:type="dxa"/>
            <w:tcBorders>
              <w:top w:val="single" w:sz="4" w:space="0" w:color="auto"/>
              <w:bottom w:val="single" w:sz="4" w:space="0" w:color="auto"/>
            </w:tcBorders>
          </w:tcPr>
          <w:p w:rsidR="00750A73" w:rsidRPr="009446E7" w:rsidRDefault="00750A73" w:rsidP="000A6172">
            <w:pPr>
              <w:rPr>
                <w:rFonts w:cs="Times New Roman"/>
                <w:sz w:val="18"/>
                <w:szCs w:val="18"/>
              </w:rPr>
            </w:pPr>
            <w:r>
              <w:rPr>
                <w:rFonts w:cs="Times New Roman"/>
                <w:sz w:val="18"/>
                <w:szCs w:val="18"/>
              </w:rPr>
              <w:t>Средства федерального бюджета</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bottom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57"/>
        </w:trPr>
        <w:tc>
          <w:tcPr>
            <w:tcW w:w="642" w:type="dxa"/>
            <w:vMerge w:val="restart"/>
            <w:tcBorders>
              <w:left w:val="single" w:sz="4" w:space="0" w:color="auto"/>
              <w:bottom w:val="single" w:sz="4" w:space="0" w:color="auto"/>
              <w:right w:val="single" w:sz="4" w:space="0" w:color="auto"/>
            </w:tcBorders>
          </w:tcPr>
          <w:p w:rsidR="00750A73" w:rsidRPr="007D72CA" w:rsidRDefault="00750A73" w:rsidP="000A6172">
            <w:pPr>
              <w:rPr>
                <w:rFonts w:cs="Times New Roman"/>
                <w:sz w:val="20"/>
                <w:szCs w:val="20"/>
              </w:rPr>
            </w:pPr>
            <w:bookmarkStart w:id="2" w:name="P2820"/>
            <w:bookmarkEnd w:id="2"/>
            <w:r>
              <w:rPr>
                <w:rFonts w:cs="Times New Roman"/>
                <w:sz w:val="20"/>
                <w:szCs w:val="20"/>
              </w:rPr>
              <w:t>7</w:t>
            </w:r>
            <w:r w:rsidRPr="007D72CA">
              <w:rPr>
                <w:rFonts w:cs="Times New Roman"/>
                <w:sz w:val="20"/>
                <w:szCs w:val="20"/>
              </w:rPr>
              <w:t xml:space="preserve"> </w:t>
            </w:r>
          </w:p>
        </w:tc>
        <w:tc>
          <w:tcPr>
            <w:tcW w:w="2835" w:type="dxa"/>
            <w:vMerge w:val="restart"/>
            <w:tcBorders>
              <w:left w:val="single" w:sz="4" w:space="0" w:color="auto"/>
              <w:bottom w:val="single" w:sz="4" w:space="0" w:color="auto"/>
            </w:tcBorders>
          </w:tcPr>
          <w:p w:rsidR="00750A73" w:rsidRPr="009A42BE" w:rsidRDefault="00750A73" w:rsidP="000A6172">
            <w:pPr>
              <w:rPr>
                <w:rFonts w:cs="Times New Roman"/>
                <w:b/>
                <w:sz w:val="20"/>
                <w:szCs w:val="20"/>
              </w:rPr>
            </w:pPr>
            <w:r w:rsidRPr="009A42BE">
              <w:rPr>
                <w:rFonts w:cs="Times New Roman"/>
                <w:b/>
                <w:sz w:val="20"/>
                <w:szCs w:val="20"/>
              </w:rPr>
              <w:t xml:space="preserve">Основное мероприятие </w:t>
            </w:r>
            <w:r>
              <w:rPr>
                <w:rFonts w:cs="Times New Roman"/>
                <w:b/>
                <w:sz w:val="20"/>
                <w:szCs w:val="20"/>
              </w:rPr>
              <w:t>0</w:t>
            </w:r>
            <w:r w:rsidRPr="009A42BE">
              <w:rPr>
                <w:rFonts w:cs="Times New Roman"/>
                <w:b/>
                <w:sz w:val="20"/>
                <w:szCs w:val="20"/>
              </w:rPr>
              <w:t>7.</w:t>
            </w:r>
          </w:p>
          <w:p w:rsidR="00750A73" w:rsidRPr="007D72CA" w:rsidRDefault="00750A73" w:rsidP="000A6172">
            <w:pPr>
              <w:rPr>
                <w:rFonts w:cs="Times New Roman"/>
                <w:sz w:val="20"/>
                <w:szCs w:val="20"/>
              </w:rPr>
            </w:pPr>
            <w:r w:rsidRPr="007D72CA">
              <w:rPr>
                <w:rFonts w:cs="Times New Roman"/>
                <w:sz w:val="20"/>
                <w:szCs w:val="20"/>
              </w:rPr>
              <w:t>Организация создания и эксплуатации сети объектов наружной рекламы</w:t>
            </w:r>
          </w:p>
        </w:tc>
        <w:tc>
          <w:tcPr>
            <w:tcW w:w="708" w:type="dxa"/>
            <w:vMerge w:val="restart"/>
            <w:tcBorders>
              <w:bottom w:val="single" w:sz="4" w:space="0" w:color="auto"/>
            </w:tcBorders>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Итого</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148,00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val="restart"/>
            <w:tcBorders>
              <w:left w:val="single" w:sz="4" w:space="0" w:color="auto"/>
              <w:bottom w:val="single" w:sz="4" w:space="0" w:color="auto"/>
              <w:right w:val="single" w:sz="4" w:space="0" w:color="auto"/>
            </w:tcBorders>
            <w:vAlign w:val="center"/>
          </w:tcPr>
          <w:p w:rsidR="00750A73" w:rsidRPr="00435FC7" w:rsidRDefault="00750A73" w:rsidP="000A6172">
            <w:pPr>
              <w:rPr>
                <w:rFonts w:cs="Times New Roman"/>
                <w:sz w:val="20"/>
                <w:szCs w:val="20"/>
              </w:rPr>
            </w:pPr>
            <w:proofErr w:type="gramStart"/>
            <w:r>
              <w:rPr>
                <w:rFonts w:cs="Times New Roman"/>
                <w:sz w:val="20"/>
                <w:szCs w:val="20"/>
              </w:rPr>
              <w:t>Администрация</w:t>
            </w:r>
            <w:proofErr w:type="gramEnd"/>
            <w:r>
              <w:rPr>
                <w:rFonts w:cs="Times New Roman"/>
                <w:sz w:val="20"/>
                <w:szCs w:val="20"/>
              </w:rPr>
              <w:t xml:space="preserve"> ЗАТО городской округ Молодежный</w:t>
            </w:r>
          </w:p>
        </w:tc>
        <w:tc>
          <w:tcPr>
            <w:tcW w:w="1416" w:type="dxa"/>
            <w:vMerge w:val="restart"/>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492"/>
        </w:trPr>
        <w:tc>
          <w:tcPr>
            <w:tcW w:w="642" w:type="dxa"/>
            <w:vMerge/>
            <w:tcBorders>
              <w:left w:val="single" w:sz="4" w:space="0" w:color="auto"/>
              <w:bottom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bottom w:val="single" w:sz="4" w:space="0" w:color="auto"/>
            </w:tcBorders>
          </w:tcPr>
          <w:p w:rsidR="00750A73" w:rsidRPr="00435FC7" w:rsidRDefault="00750A73" w:rsidP="000A6172">
            <w:pPr>
              <w:rPr>
                <w:rFonts w:cs="Times New Roman"/>
                <w:sz w:val="20"/>
                <w:szCs w:val="20"/>
              </w:rPr>
            </w:pPr>
          </w:p>
        </w:tc>
        <w:tc>
          <w:tcPr>
            <w:tcW w:w="708" w:type="dxa"/>
            <w:vMerge/>
            <w:tcBorders>
              <w:bottom w:val="single" w:sz="4" w:space="0" w:color="auto"/>
            </w:tcBorders>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bottom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bottom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61"/>
        </w:trPr>
        <w:tc>
          <w:tcPr>
            <w:tcW w:w="642" w:type="dxa"/>
            <w:vMerge/>
            <w:tcBorders>
              <w:left w:val="single" w:sz="4" w:space="0" w:color="auto"/>
              <w:bottom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bottom w:val="single" w:sz="4" w:space="0" w:color="auto"/>
            </w:tcBorders>
          </w:tcPr>
          <w:p w:rsidR="00750A73" w:rsidRPr="00435FC7" w:rsidRDefault="00750A73" w:rsidP="000A6172">
            <w:pPr>
              <w:rPr>
                <w:rFonts w:cs="Times New Roman"/>
                <w:sz w:val="20"/>
                <w:szCs w:val="20"/>
              </w:rPr>
            </w:pPr>
          </w:p>
        </w:tc>
        <w:tc>
          <w:tcPr>
            <w:tcW w:w="708" w:type="dxa"/>
            <w:vMerge/>
            <w:tcBorders>
              <w:bottom w:val="single" w:sz="4" w:space="0" w:color="auto"/>
            </w:tcBorders>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муниципального образования</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148,00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bottom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tcBorders>
          </w:tcPr>
          <w:p w:rsidR="00750A73" w:rsidRPr="00435FC7"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Pr>
                <w:rFonts w:cs="Times New Roman"/>
                <w:sz w:val="18"/>
                <w:szCs w:val="18"/>
              </w:rPr>
              <w:t>Средства федерального бюджета</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99"/>
        </w:trPr>
        <w:tc>
          <w:tcPr>
            <w:tcW w:w="642" w:type="dxa"/>
            <w:vMerge w:val="restart"/>
            <w:tcBorders>
              <w:left w:val="single" w:sz="4" w:space="0" w:color="auto"/>
              <w:right w:val="single" w:sz="4" w:space="0" w:color="auto"/>
            </w:tcBorders>
          </w:tcPr>
          <w:p w:rsidR="00750A73" w:rsidRPr="00435FC7" w:rsidRDefault="00750A73" w:rsidP="000A6172">
            <w:pPr>
              <w:rPr>
                <w:rFonts w:cs="Times New Roman"/>
                <w:sz w:val="20"/>
                <w:szCs w:val="20"/>
              </w:rPr>
            </w:pPr>
            <w:r>
              <w:rPr>
                <w:rFonts w:cs="Times New Roman"/>
                <w:sz w:val="20"/>
                <w:szCs w:val="20"/>
              </w:rPr>
              <w:t>7.1</w:t>
            </w:r>
          </w:p>
        </w:tc>
        <w:tc>
          <w:tcPr>
            <w:tcW w:w="2835" w:type="dxa"/>
            <w:vMerge w:val="restart"/>
            <w:tcBorders>
              <w:left w:val="single" w:sz="4" w:space="0" w:color="auto"/>
            </w:tcBorders>
          </w:tcPr>
          <w:p w:rsidR="00750A73" w:rsidRPr="00435FC7" w:rsidRDefault="00750A73" w:rsidP="000A6172">
            <w:pPr>
              <w:rPr>
                <w:rFonts w:cs="Times New Roman"/>
                <w:sz w:val="20"/>
                <w:szCs w:val="20"/>
              </w:rPr>
            </w:pPr>
            <w:r>
              <w:rPr>
                <w:rFonts w:cs="Times New Roman"/>
                <w:sz w:val="20"/>
                <w:szCs w:val="20"/>
              </w:rPr>
              <w:t xml:space="preserve">Мероприятие 07.01. </w:t>
            </w:r>
            <w:r w:rsidRPr="00D00862">
              <w:rPr>
                <w:rFonts w:cs="Times New Roman"/>
                <w:sz w:val="20"/>
                <w:szCs w:val="20"/>
              </w:rPr>
              <w:t>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708" w:type="dxa"/>
            <w:vMerge w:val="restart"/>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Итого</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val="restart"/>
            <w:tcBorders>
              <w:left w:val="single" w:sz="4" w:space="0" w:color="auto"/>
              <w:right w:val="single" w:sz="4" w:space="0" w:color="auto"/>
            </w:tcBorders>
            <w:vAlign w:val="center"/>
          </w:tcPr>
          <w:p w:rsidR="00750A73" w:rsidRPr="00435FC7" w:rsidRDefault="00750A73" w:rsidP="000A6172">
            <w:pPr>
              <w:rPr>
                <w:rFonts w:cs="Times New Roman"/>
                <w:sz w:val="20"/>
                <w:szCs w:val="20"/>
              </w:rPr>
            </w:pPr>
            <w:proofErr w:type="gramStart"/>
            <w:r>
              <w:rPr>
                <w:rFonts w:cs="Times New Roman"/>
                <w:sz w:val="20"/>
                <w:szCs w:val="20"/>
              </w:rPr>
              <w:t>Администрация</w:t>
            </w:r>
            <w:proofErr w:type="gramEnd"/>
            <w:r>
              <w:rPr>
                <w:rFonts w:cs="Times New Roman"/>
                <w:sz w:val="20"/>
                <w:szCs w:val="20"/>
              </w:rPr>
              <w:t xml:space="preserve"> ЗАТО городской округ Молодежный</w:t>
            </w:r>
          </w:p>
        </w:tc>
        <w:tc>
          <w:tcPr>
            <w:tcW w:w="1416" w:type="dxa"/>
            <w:vMerge w:val="restart"/>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tcBorders>
          </w:tcPr>
          <w:p w:rsidR="00750A73" w:rsidRPr="00435FC7"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tcBorders>
          </w:tcPr>
          <w:p w:rsidR="00750A73" w:rsidRPr="00435FC7"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муниципального образования</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tcBorders>
          </w:tcPr>
          <w:p w:rsidR="00750A73" w:rsidRPr="00435FC7"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Pr>
                <w:rFonts w:cs="Times New Roman"/>
                <w:sz w:val="18"/>
                <w:szCs w:val="18"/>
              </w:rPr>
              <w:t>Средства федерального бюджета</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val="restart"/>
            <w:tcBorders>
              <w:left w:val="single" w:sz="4" w:space="0" w:color="auto"/>
              <w:right w:val="single" w:sz="4" w:space="0" w:color="auto"/>
            </w:tcBorders>
          </w:tcPr>
          <w:p w:rsidR="00750A73" w:rsidRPr="007D72CA" w:rsidRDefault="00750A73" w:rsidP="000A6172">
            <w:pPr>
              <w:rPr>
                <w:rFonts w:cs="Times New Roman"/>
                <w:sz w:val="20"/>
                <w:szCs w:val="20"/>
              </w:rPr>
            </w:pPr>
            <w:r>
              <w:rPr>
                <w:rFonts w:cs="Times New Roman"/>
                <w:sz w:val="20"/>
                <w:szCs w:val="20"/>
              </w:rPr>
              <w:t>7</w:t>
            </w:r>
            <w:r w:rsidRPr="007D72CA">
              <w:rPr>
                <w:rFonts w:cs="Times New Roman"/>
                <w:sz w:val="20"/>
                <w:szCs w:val="20"/>
              </w:rPr>
              <w:t>.2</w:t>
            </w:r>
          </w:p>
        </w:tc>
        <w:tc>
          <w:tcPr>
            <w:tcW w:w="2835" w:type="dxa"/>
            <w:vMerge w:val="restart"/>
            <w:tcBorders>
              <w:left w:val="single" w:sz="4" w:space="0" w:color="auto"/>
            </w:tcBorders>
          </w:tcPr>
          <w:p w:rsidR="00750A73" w:rsidRPr="007D72CA" w:rsidRDefault="00750A73" w:rsidP="000A6172">
            <w:pPr>
              <w:rPr>
                <w:rFonts w:cs="Times New Roman"/>
                <w:sz w:val="20"/>
                <w:szCs w:val="20"/>
              </w:rPr>
            </w:pPr>
            <w:r>
              <w:rPr>
                <w:rFonts w:cs="Times New Roman"/>
                <w:sz w:val="20"/>
                <w:szCs w:val="20"/>
              </w:rPr>
              <w:t xml:space="preserve">Мероприятие 07.02. </w:t>
            </w:r>
            <w:r w:rsidRPr="007D72CA">
              <w:rPr>
                <w:rFonts w:cs="Times New Roman"/>
                <w:sz w:val="20"/>
                <w:szCs w:val="20"/>
              </w:rPr>
              <w:t xml:space="preserve">Проведение мероприятий, к которым обеспечено праздничное/тематическое оформление территории муниципального образования в соответствии с постановлением Правительства Московской области от 21.05.2014 № 363/16 «Об утверждении </w:t>
            </w:r>
            <w:r w:rsidRPr="007D72CA">
              <w:rPr>
                <w:rFonts w:cs="Times New Roman"/>
                <w:sz w:val="20"/>
                <w:szCs w:val="20"/>
              </w:rPr>
              <w:lastRenderedPageBreak/>
              <w:t>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tc>
        <w:tc>
          <w:tcPr>
            <w:tcW w:w="708" w:type="dxa"/>
            <w:vMerge w:val="restart"/>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Итого</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148,00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val="restart"/>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val="restart"/>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tcBorders>
              <w:left w:val="single" w:sz="4" w:space="0" w:color="auto"/>
              <w:right w:val="single" w:sz="4" w:space="0" w:color="auto"/>
            </w:tcBorders>
          </w:tcPr>
          <w:p w:rsidR="00750A73" w:rsidRPr="007D72CA" w:rsidRDefault="00750A73" w:rsidP="000A6172">
            <w:pPr>
              <w:rPr>
                <w:rFonts w:cs="Times New Roman"/>
                <w:sz w:val="20"/>
                <w:szCs w:val="20"/>
              </w:rPr>
            </w:pPr>
          </w:p>
        </w:tc>
        <w:tc>
          <w:tcPr>
            <w:tcW w:w="2835" w:type="dxa"/>
            <w:vMerge/>
            <w:tcBorders>
              <w:left w:val="single" w:sz="4" w:space="0" w:color="auto"/>
            </w:tcBorders>
          </w:tcPr>
          <w:p w:rsidR="00750A73" w:rsidRPr="007D72CA"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tcBorders>
              <w:left w:val="single" w:sz="4" w:space="0" w:color="auto"/>
              <w:right w:val="single" w:sz="4" w:space="0" w:color="auto"/>
            </w:tcBorders>
          </w:tcPr>
          <w:p w:rsidR="00750A73" w:rsidRPr="007D72CA" w:rsidRDefault="00750A73" w:rsidP="000A6172">
            <w:pPr>
              <w:rPr>
                <w:rFonts w:cs="Times New Roman"/>
                <w:sz w:val="20"/>
                <w:szCs w:val="20"/>
              </w:rPr>
            </w:pPr>
          </w:p>
        </w:tc>
        <w:tc>
          <w:tcPr>
            <w:tcW w:w="2835" w:type="dxa"/>
            <w:vMerge/>
            <w:tcBorders>
              <w:left w:val="single" w:sz="4" w:space="0" w:color="auto"/>
            </w:tcBorders>
          </w:tcPr>
          <w:p w:rsidR="00750A73" w:rsidRPr="007D72CA"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муниципального образования</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color w:val="000000"/>
                <w:sz w:val="20"/>
                <w:szCs w:val="20"/>
              </w:rPr>
            </w:pPr>
            <w:r w:rsidRPr="000A6172">
              <w:rPr>
                <w:rFonts w:ascii="Calibri" w:hAnsi="Calibri" w:cs="Calibri"/>
                <w:color w:val="000000"/>
                <w:sz w:val="16"/>
                <w:szCs w:val="16"/>
              </w:rPr>
              <w:t>148,00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tcBorders>
              <w:left w:val="single" w:sz="4" w:space="0" w:color="auto"/>
              <w:right w:val="single" w:sz="4" w:space="0" w:color="auto"/>
            </w:tcBorders>
          </w:tcPr>
          <w:p w:rsidR="00750A73" w:rsidRPr="007D72CA" w:rsidRDefault="00750A73" w:rsidP="000A6172">
            <w:pPr>
              <w:rPr>
                <w:rFonts w:cs="Times New Roman"/>
                <w:sz w:val="20"/>
                <w:szCs w:val="20"/>
              </w:rPr>
            </w:pPr>
          </w:p>
        </w:tc>
        <w:tc>
          <w:tcPr>
            <w:tcW w:w="2835" w:type="dxa"/>
            <w:vMerge/>
            <w:tcBorders>
              <w:left w:val="single" w:sz="4" w:space="0" w:color="auto"/>
            </w:tcBorders>
          </w:tcPr>
          <w:p w:rsidR="00750A73" w:rsidRPr="007D72CA"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Pr>
                <w:rFonts w:cs="Times New Roman"/>
                <w:sz w:val="18"/>
                <w:szCs w:val="18"/>
              </w:rPr>
              <w:t>Средства федерального бюджета</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147"/>
        </w:trPr>
        <w:tc>
          <w:tcPr>
            <w:tcW w:w="642" w:type="dxa"/>
            <w:vMerge w:val="restart"/>
            <w:tcBorders>
              <w:left w:val="single" w:sz="4" w:space="0" w:color="auto"/>
              <w:right w:val="single" w:sz="4" w:space="0" w:color="auto"/>
            </w:tcBorders>
          </w:tcPr>
          <w:p w:rsidR="00750A73" w:rsidRPr="007D72CA" w:rsidRDefault="00750A73" w:rsidP="000A6172">
            <w:pPr>
              <w:rPr>
                <w:rFonts w:cs="Times New Roman"/>
                <w:sz w:val="20"/>
                <w:szCs w:val="20"/>
              </w:rPr>
            </w:pPr>
            <w:r>
              <w:rPr>
                <w:rFonts w:cs="Times New Roman"/>
                <w:sz w:val="20"/>
                <w:szCs w:val="20"/>
              </w:rPr>
              <w:lastRenderedPageBreak/>
              <w:t>7</w:t>
            </w:r>
            <w:r w:rsidRPr="007D72CA">
              <w:rPr>
                <w:rFonts w:cs="Times New Roman"/>
                <w:sz w:val="20"/>
                <w:szCs w:val="20"/>
              </w:rPr>
              <w:t>.3</w:t>
            </w:r>
          </w:p>
        </w:tc>
        <w:tc>
          <w:tcPr>
            <w:tcW w:w="2835" w:type="dxa"/>
            <w:vMerge w:val="restart"/>
            <w:tcBorders>
              <w:left w:val="single" w:sz="4" w:space="0" w:color="auto"/>
            </w:tcBorders>
          </w:tcPr>
          <w:p w:rsidR="00750A73" w:rsidRPr="007D72CA" w:rsidRDefault="00750A73" w:rsidP="000A6172">
            <w:pPr>
              <w:rPr>
                <w:rFonts w:cs="Times New Roman"/>
                <w:sz w:val="20"/>
                <w:szCs w:val="20"/>
              </w:rPr>
            </w:pPr>
            <w:r>
              <w:rPr>
                <w:rFonts w:cs="Times New Roman"/>
                <w:sz w:val="20"/>
                <w:szCs w:val="20"/>
              </w:rPr>
              <w:t xml:space="preserve">Мероприятие 07.03. </w:t>
            </w:r>
            <w:r w:rsidRPr="007D72CA">
              <w:rPr>
                <w:rFonts w:cs="Times New Roman"/>
                <w:sz w:val="20"/>
                <w:szCs w:val="20"/>
              </w:rPr>
              <w:t>Информирование населения об основных событиях социально-экономического развития и общественно-политической жизни посредством размещения социальной рекламы на объектах наружной рекламы и информации</w:t>
            </w:r>
          </w:p>
        </w:tc>
        <w:tc>
          <w:tcPr>
            <w:tcW w:w="708" w:type="dxa"/>
            <w:vMerge w:val="restart"/>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Итого</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val="restart"/>
            <w:tcBorders>
              <w:left w:val="single" w:sz="4" w:space="0" w:color="auto"/>
              <w:right w:val="single" w:sz="4" w:space="0" w:color="auto"/>
            </w:tcBorders>
            <w:vAlign w:val="center"/>
          </w:tcPr>
          <w:p w:rsidR="00750A73" w:rsidRPr="00435FC7" w:rsidRDefault="00750A73" w:rsidP="000A6172">
            <w:pPr>
              <w:rPr>
                <w:rFonts w:cs="Times New Roman"/>
                <w:sz w:val="20"/>
                <w:szCs w:val="20"/>
              </w:rPr>
            </w:pPr>
            <w:proofErr w:type="gramStart"/>
            <w:r>
              <w:rPr>
                <w:rFonts w:cs="Times New Roman"/>
                <w:sz w:val="20"/>
                <w:szCs w:val="20"/>
              </w:rPr>
              <w:t>Администрация</w:t>
            </w:r>
            <w:proofErr w:type="gramEnd"/>
            <w:r>
              <w:rPr>
                <w:rFonts w:cs="Times New Roman"/>
                <w:sz w:val="20"/>
                <w:szCs w:val="20"/>
              </w:rPr>
              <w:t xml:space="preserve"> ЗАТО городской округ Молодежный</w:t>
            </w:r>
          </w:p>
        </w:tc>
        <w:tc>
          <w:tcPr>
            <w:tcW w:w="1416" w:type="dxa"/>
            <w:vMerge w:val="restart"/>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tcBorders>
              <w:left w:val="single" w:sz="4" w:space="0" w:color="auto"/>
              <w:right w:val="single" w:sz="4" w:space="0" w:color="auto"/>
            </w:tcBorders>
          </w:tcPr>
          <w:p w:rsidR="00750A73" w:rsidRPr="007D72CA" w:rsidRDefault="00750A73" w:rsidP="000A6172">
            <w:pPr>
              <w:rPr>
                <w:rFonts w:cs="Times New Roman"/>
                <w:sz w:val="20"/>
                <w:szCs w:val="20"/>
              </w:rPr>
            </w:pPr>
          </w:p>
        </w:tc>
        <w:tc>
          <w:tcPr>
            <w:tcW w:w="2835" w:type="dxa"/>
            <w:vMerge/>
            <w:tcBorders>
              <w:left w:val="single" w:sz="4" w:space="0" w:color="auto"/>
            </w:tcBorders>
          </w:tcPr>
          <w:p w:rsidR="00750A73" w:rsidRPr="007D72CA"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tcBorders>
              <w:left w:val="single" w:sz="4" w:space="0" w:color="auto"/>
              <w:right w:val="single" w:sz="4" w:space="0" w:color="auto"/>
            </w:tcBorders>
          </w:tcPr>
          <w:p w:rsidR="00750A73" w:rsidRPr="007D72CA" w:rsidRDefault="00750A73" w:rsidP="000A6172">
            <w:pPr>
              <w:rPr>
                <w:rFonts w:cs="Times New Roman"/>
                <w:sz w:val="20"/>
                <w:szCs w:val="20"/>
              </w:rPr>
            </w:pPr>
          </w:p>
        </w:tc>
        <w:tc>
          <w:tcPr>
            <w:tcW w:w="2835" w:type="dxa"/>
            <w:vMerge/>
            <w:tcBorders>
              <w:left w:val="single" w:sz="4" w:space="0" w:color="auto"/>
            </w:tcBorders>
          </w:tcPr>
          <w:p w:rsidR="00750A73" w:rsidRPr="007D72CA"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муниципального образования</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tcBorders>
              <w:left w:val="single" w:sz="4" w:space="0" w:color="auto"/>
              <w:right w:val="single" w:sz="4" w:space="0" w:color="auto"/>
            </w:tcBorders>
          </w:tcPr>
          <w:p w:rsidR="00750A73" w:rsidRPr="007D72CA" w:rsidRDefault="00750A73" w:rsidP="000A6172">
            <w:pPr>
              <w:rPr>
                <w:rFonts w:cs="Times New Roman"/>
                <w:sz w:val="20"/>
                <w:szCs w:val="20"/>
              </w:rPr>
            </w:pPr>
          </w:p>
        </w:tc>
        <w:tc>
          <w:tcPr>
            <w:tcW w:w="2835" w:type="dxa"/>
            <w:vMerge/>
            <w:tcBorders>
              <w:left w:val="single" w:sz="4" w:space="0" w:color="auto"/>
            </w:tcBorders>
          </w:tcPr>
          <w:p w:rsidR="00750A73" w:rsidRPr="007D72CA"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Pr>
                <w:rFonts w:cs="Times New Roman"/>
                <w:sz w:val="18"/>
                <w:szCs w:val="18"/>
              </w:rPr>
              <w:t>Средства федерального бюджета</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190"/>
        </w:trPr>
        <w:tc>
          <w:tcPr>
            <w:tcW w:w="642" w:type="dxa"/>
            <w:vMerge w:val="restart"/>
            <w:tcBorders>
              <w:left w:val="single" w:sz="4" w:space="0" w:color="auto"/>
              <w:right w:val="single" w:sz="4" w:space="0" w:color="auto"/>
            </w:tcBorders>
          </w:tcPr>
          <w:p w:rsidR="00750A73" w:rsidRPr="007D72CA" w:rsidRDefault="00750A73" w:rsidP="000A6172">
            <w:pPr>
              <w:rPr>
                <w:rFonts w:cs="Times New Roman"/>
                <w:sz w:val="20"/>
                <w:szCs w:val="20"/>
              </w:rPr>
            </w:pPr>
            <w:r>
              <w:rPr>
                <w:rFonts w:cs="Times New Roman"/>
                <w:sz w:val="20"/>
                <w:szCs w:val="20"/>
              </w:rPr>
              <w:t>7</w:t>
            </w:r>
            <w:r w:rsidRPr="007D72CA">
              <w:rPr>
                <w:rFonts w:cs="Times New Roman"/>
                <w:sz w:val="20"/>
                <w:szCs w:val="20"/>
              </w:rPr>
              <w:t>.4.</w:t>
            </w:r>
          </w:p>
        </w:tc>
        <w:tc>
          <w:tcPr>
            <w:tcW w:w="2835" w:type="dxa"/>
            <w:vMerge w:val="restart"/>
            <w:tcBorders>
              <w:left w:val="single" w:sz="4" w:space="0" w:color="auto"/>
            </w:tcBorders>
          </w:tcPr>
          <w:p w:rsidR="00750A73" w:rsidRPr="007D72CA" w:rsidRDefault="00750A73" w:rsidP="000A6172">
            <w:pPr>
              <w:rPr>
                <w:rFonts w:cs="Times New Roman"/>
                <w:sz w:val="20"/>
                <w:szCs w:val="20"/>
              </w:rPr>
            </w:pPr>
            <w:r>
              <w:rPr>
                <w:rFonts w:cs="Times New Roman"/>
                <w:sz w:val="20"/>
                <w:szCs w:val="20"/>
              </w:rPr>
              <w:t xml:space="preserve">Мероприятие 07.04. </w:t>
            </w:r>
            <w:r w:rsidRPr="007D72CA">
              <w:rPr>
                <w:rFonts w:cs="Times New Roman"/>
                <w:sz w:val="20"/>
                <w:szCs w:val="20"/>
              </w:rPr>
              <w:t>Осуществление мониторинга задолженности за установку и эксплуатацию рекламных конструкций и реализация мер по её взысканию</w:t>
            </w:r>
          </w:p>
          <w:p w:rsidR="00750A73" w:rsidRPr="007D72CA" w:rsidRDefault="00750A73" w:rsidP="000A6172">
            <w:pPr>
              <w:rPr>
                <w:rFonts w:cs="Times New Roman"/>
                <w:sz w:val="20"/>
                <w:szCs w:val="20"/>
              </w:rPr>
            </w:pPr>
          </w:p>
        </w:tc>
        <w:tc>
          <w:tcPr>
            <w:tcW w:w="708" w:type="dxa"/>
            <w:vMerge w:val="restart"/>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Итого</w:t>
            </w:r>
          </w:p>
        </w:tc>
        <w:tc>
          <w:tcPr>
            <w:tcW w:w="1276" w:type="dxa"/>
            <w:tcBorders>
              <w:top w:val="single" w:sz="4" w:space="0" w:color="auto"/>
              <w:left w:val="single" w:sz="4" w:space="0" w:color="auto"/>
              <w:bottom w:val="single" w:sz="4" w:space="0" w:color="auto"/>
              <w:right w:val="single" w:sz="4" w:space="0" w:color="auto"/>
            </w:tcBorders>
          </w:tcPr>
          <w:p w:rsidR="00750A73" w:rsidRDefault="00750A73" w:rsidP="000A6172">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val="restart"/>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val="restart"/>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tcBorders>
          </w:tcPr>
          <w:p w:rsidR="00750A73" w:rsidRPr="00435FC7"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750A73" w:rsidRDefault="00750A73" w:rsidP="000A6172">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tcBorders>
          </w:tcPr>
          <w:p w:rsidR="00750A73" w:rsidRPr="00435FC7"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муниципального образования</w:t>
            </w:r>
          </w:p>
        </w:tc>
        <w:tc>
          <w:tcPr>
            <w:tcW w:w="1276" w:type="dxa"/>
            <w:tcBorders>
              <w:top w:val="single" w:sz="4" w:space="0" w:color="auto"/>
              <w:left w:val="single" w:sz="4" w:space="0" w:color="auto"/>
              <w:bottom w:val="single" w:sz="4" w:space="0" w:color="auto"/>
              <w:right w:val="single" w:sz="4" w:space="0" w:color="auto"/>
            </w:tcBorders>
          </w:tcPr>
          <w:p w:rsidR="00750A73" w:rsidRDefault="00750A73" w:rsidP="000A6172">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tcBorders>
          </w:tcPr>
          <w:p w:rsidR="00750A73" w:rsidRPr="00435FC7"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Pr>
                <w:rFonts w:cs="Times New Roman"/>
                <w:sz w:val="18"/>
                <w:szCs w:val="18"/>
              </w:rPr>
              <w:t>Средства федерального бюджета</w:t>
            </w:r>
          </w:p>
        </w:tc>
        <w:tc>
          <w:tcPr>
            <w:tcW w:w="1276" w:type="dxa"/>
            <w:tcBorders>
              <w:top w:val="single" w:sz="4" w:space="0" w:color="auto"/>
              <w:left w:val="single" w:sz="4" w:space="0" w:color="auto"/>
              <w:bottom w:val="single" w:sz="4" w:space="0" w:color="auto"/>
              <w:right w:val="single" w:sz="4" w:space="0" w:color="auto"/>
            </w:tcBorders>
          </w:tcPr>
          <w:p w:rsidR="00750A73" w:rsidRDefault="00750A73" w:rsidP="000A6172">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203"/>
        </w:trPr>
        <w:tc>
          <w:tcPr>
            <w:tcW w:w="4185" w:type="dxa"/>
            <w:gridSpan w:val="3"/>
            <w:vMerge w:val="restart"/>
            <w:tcBorders>
              <w:left w:val="single" w:sz="4" w:space="0" w:color="auto"/>
            </w:tcBorders>
          </w:tcPr>
          <w:p w:rsidR="00750A73" w:rsidRPr="00435FC7" w:rsidRDefault="00750A73" w:rsidP="000A6172">
            <w:pPr>
              <w:rPr>
                <w:rFonts w:cs="Times New Roman"/>
                <w:b/>
                <w:bCs/>
                <w:color w:val="000000"/>
                <w:sz w:val="20"/>
                <w:szCs w:val="20"/>
              </w:rPr>
            </w:pPr>
            <w:r w:rsidRPr="00435FC7">
              <w:rPr>
                <w:rFonts w:cs="Times New Roman"/>
                <w:b/>
                <w:bCs/>
                <w:color w:val="000000"/>
                <w:sz w:val="20"/>
                <w:szCs w:val="20"/>
              </w:rPr>
              <w:t>Всего по программе «Развитие системы информирования населения о деятельности органов местного самоуправления Московской области» </w:t>
            </w:r>
          </w:p>
        </w:tc>
        <w:tc>
          <w:tcPr>
            <w:tcW w:w="2127" w:type="dxa"/>
            <w:tcBorders>
              <w:top w:val="single" w:sz="4" w:space="0" w:color="auto"/>
              <w:bottom w:val="single" w:sz="4" w:space="0" w:color="auto"/>
              <w:right w:val="single" w:sz="4" w:space="0" w:color="auto"/>
            </w:tcBorders>
          </w:tcPr>
          <w:p w:rsidR="00750A73" w:rsidRPr="009446E7" w:rsidRDefault="00750A73" w:rsidP="000A6172">
            <w:pPr>
              <w:rPr>
                <w:rFonts w:cs="Times New Roman"/>
                <w:b/>
                <w:bCs/>
                <w:color w:val="000000"/>
                <w:sz w:val="18"/>
                <w:szCs w:val="18"/>
              </w:rPr>
            </w:pPr>
            <w:r w:rsidRPr="009446E7">
              <w:rPr>
                <w:rFonts w:cs="Times New Roman"/>
                <w:b/>
                <w:bCs/>
                <w:color w:val="000000"/>
                <w:sz w:val="18"/>
                <w:szCs w:val="18"/>
              </w:rPr>
              <w:t>Итого</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b/>
                <w:bCs/>
                <w:color w:val="000000"/>
                <w:sz w:val="16"/>
                <w:szCs w:val="16"/>
              </w:rPr>
            </w:pPr>
            <w:r>
              <w:rPr>
                <w:rFonts w:ascii="Calibri" w:hAnsi="Calibri" w:cs="Calibri"/>
                <w:b/>
                <w:bCs/>
                <w:color w:val="000000"/>
                <w:sz w:val="16"/>
                <w:szCs w:val="16"/>
              </w:rPr>
              <w:t>301,64</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b/>
                <w:bCs/>
                <w:color w:val="000000"/>
                <w:sz w:val="16"/>
                <w:szCs w:val="16"/>
              </w:rPr>
            </w:pPr>
            <w:r>
              <w:rPr>
                <w:rFonts w:ascii="Calibri" w:hAnsi="Calibri" w:cs="Calibri"/>
                <w:b/>
                <w:bCs/>
                <w:color w:val="000000"/>
                <w:sz w:val="16"/>
                <w:szCs w:val="16"/>
              </w:rPr>
              <w:t>2775,00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b/>
                <w:bCs/>
                <w:color w:val="000000"/>
                <w:sz w:val="16"/>
                <w:szCs w:val="16"/>
              </w:rPr>
            </w:pPr>
            <w:r>
              <w:rPr>
                <w:rFonts w:ascii="Calibri" w:hAnsi="Calibri" w:cs="Calibri"/>
                <w:b/>
                <w:bCs/>
                <w:color w:val="000000"/>
                <w:sz w:val="16"/>
                <w:szCs w:val="16"/>
              </w:rPr>
              <w:t>403,00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b/>
                <w:bCs/>
                <w:color w:val="000000"/>
                <w:sz w:val="16"/>
                <w:szCs w:val="16"/>
              </w:rPr>
            </w:pPr>
            <w:r>
              <w:rPr>
                <w:rFonts w:ascii="Calibri" w:hAnsi="Calibri" w:cs="Calibri"/>
                <w:b/>
                <w:bCs/>
                <w:color w:val="000000"/>
                <w:sz w:val="16"/>
                <w:szCs w:val="16"/>
              </w:rPr>
              <w:t>593,00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b/>
                <w:bCs/>
                <w:color w:val="000000"/>
                <w:sz w:val="16"/>
                <w:szCs w:val="16"/>
              </w:rPr>
            </w:pPr>
            <w:r>
              <w:rPr>
                <w:rFonts w:ascii="Calibri" w:hAnsi="Calibri" w:cs="Calibri"/>
                <w:b/>
                <w:bCs/>
                <w:color w:val="000000"/>
                <w:sz w:val="16"/>
                <w:szCs w:val="16"/>
              </w:rPr>
              <w:t>593,00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b/>
                <w:bCs/>
                <w:color w:val="000000"/>
                <w:sz w:val="16"/>
                <w:szCs w:val="16"/>
              </w:rPr>
            </w:pPr>
            <w:r>
              <w:rPr>
                <w:rFonts w:ascii="Calibri" w:hAnsi="Calibri" w:cs="Calibri"/>
                <w:b/>
                <w:bCs/>
                <w:color w:val="000000"/>
                <w:sz w:val="16"/>
                <w:szCs w:val="16"/>
              </w:rPr>
              <w:t>593,00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b/>
                <w:bCs/>
                <w:color w:val="000000"/>
                <w:sz w:val="16"/>
                <w:szCs w:val="16"/>
              </w:rPr>
            </w:pPr>
            <w:r>
              <w:rPr>
                <w:rFonts w:ascii="Calibri" w:hAnsi="Calibri" w:cs="Calibri"/>
                <w:b/>
                <w:bCs/>
                <w:color w:val="000000"/>
                <w:sz w:val="16"/>
                <w:szCs w:val="16"/>
              </w:rPr>
              <w:t>593,00</w:t>
            </w:r>
          </w:p>
        </w:tc>
        <w:tc>
          <w:tcPr>
            <w:tcW w:w="1453" w:type="dxa"/>
            <w:vMerge w:val="restart"/>
            <w:tcBorders>
              <w:left w:val="single" w:sz="4" w:space="0" w:color="auto"/>
              <w:right w:val="single" w:sz="4" w:space="0" w:color="auto"/>
            </w:tcBorders>
            <w:vAlign w:val="center"/>
          </w:tcPr>
          <w:p w:rsidR="00750A73" w:rsidRPr="00435FC7" w:rsidRDefault="00750A73" w:rsidP="000A6172">
            <w:pPr>
              <w:rPr>
                <w:rFonts w:cs="Times New Roman"/>
                <w:b/>
                <w:bCs/>
                <w:color w:val="000000"/>
                <w:sz w:val="20"/>
                <w:szCs w:val="20"/>
              </w:rPr>
            </w:pPr>
            <w:r w:rsidRPr="00435FC7">
              <w:rPr>
                <w:rFonts w:cs="Times New Roman"/>
                <w:b/>
                <w:bCs/>
                <w:color w:val="000000"/>
                <w:sz w:val="20"/>
                <w:szCs w:val="20"/>
              </w:rPr>
              <w:t>  </w:t>
            </w:r>
          </w:p>
        </w:tc>
        <w:tc>
          <w:tcPr>
            <w:tcW w:w="1416" w:type="dxa"/>
            <w:vMerge w:val="restart"/>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423"/>
        </w:trPr>
        <w:tc>
          <w:tcPr>
            <w:tcW w:w="4185" w:type="dxa"/>
            <w:gridSpan w:val="3"/>
            <w:vMerge/>
            <w:tcBorders>
              <w:left w:val="single" w:sz="4" w:space="0" w:color="auto"/>
            </w:tcBorders>
          </w:tcPr>
          <w:p w:rsidR="00750A73" w:rsidRPr="00435FC7" w:rsidRDefault="00750A73" w:rsidP="000A6172">
            <w:pPr>
              <w:rPr>
                <w:rFonts w:cs="Times New Roman"/>
                <w:b/>
                <w:bCs/>
                <w:color w:val="000000"/>
                <w:sz w:val="20"/>
                <w:szCs w:val="20"/>
              </w:rPr>
            </w:pPr>
          </w:p>
        </w:tc>
        <w:tc>
          <w:tcPr>
            <w:tcW w:w="2127" w:type="dxa"/>
            <w:tcBorders>
              <w:top w:val="single" w:sz="4" w:space="0" w:color="auto"/>
              <w:bottom w:val="single" w:sz="4" w:space="0" w:color="auto"/>
              <w:right w:val="single" w:sz="4" w:space="0" w:color="auto"/>
            </w:tcBorders>
          </w:tcPr>
          <w:p w:rsidR="00750A73" w:rsidRPr="009446E7" w:rsidRDefault="00750A73" w:rsidP="000A6172">
            <w:pPr>
              <w:rPr>
                <w:rFonts w:cs="Times New Roman"/>
                <w:b/>
                <w:bCs/>
                <w:color w:val="000000"/>
                <w:sz w:val="18"/>
                <w:szCs w:val="18"/>
              </w:rPr>
            </w:pPr>
            <w:r w:rsidRPr="009446E7">
              <w:rPr>
                <w:rFonts w:cs="Times New Roman"/>
                <w:b/>
                <w:bCs/>
                <w:color w:val="000000"/>
                <w:sz w:val="18"/>
                <w:szCs w:val="18"/>
              </w:rPr>
              <w:t xml:space="preserve">Средства федерального бюджета </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b/>
                <w:bCs/>
                <w:color w:val="000000"/>
                <w:sz w:val="16"/>
                <w:szCs w:val="16"/>
              </w:rPr>
            </w:pPr>
            <w:r>
              <w:rPr>
                <w:rFonts w:ascii="Calibri" w:hAnsi="Calibri" w:cs="Calibri"/>
                <w:b/>
                <w:bCs/>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b/>
                <w:bCs/>
                <w:color w:val="000000"/>
                <w:sz w:val="16"/>
                <w:szCs w:val="16"/>
              </w:rPr>
            </w:pPr>
            <w:r>
              <w:rPr>
                <w:rFonts w:ascii="Calibri" w:hAnsi="Calibri" w:cs="Calibri"/>
                <w:b/>
                <w:bCs/>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b/>
                <w:bCs/>
                <w:color w:val="000000"/>
                <w:sz w:val="16"/>
                <w:szCs w:val="16"/>
              </w:rPr>
            </w:pPr>
            <w:r>
              <w:rPr>
                <w:rFonts w:ascii="Calibri" w:hAnsi="Calibri" w:cs="Calibri"/>
                <w:b/>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b/>
                <w:bCs/>
                <w:color w:val="000000"/>
                <w:sz w:val="16"/>
                <w:szCs w:val="16"/>
              </w:rPr>
            </w:pPr>
            <w:r>
              <w:rPr>
                <w:rFonts w:ascii="Calibri" w:hAnsi="Calibri" w:cs="Calibri"/>
                <w:b/>
                <w:bCs/>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b/>
                <w:bCs/>
                <w:color w:val="000000"/>
                <w:sz w:val="16"/>
                <w:szCs w:val="16"/>
              </w:rPr>
            </w:pPr>
            <w:r>
              <w:rPr>
                <w:rFonts w:ascii="Calibri" w:hAnsi="Calibri" w:cs="Calibri"/>
                <w:b/>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b/>
                <w:bCs/>
                <w:color w:val="000000"/>
                <w:sz w:val="16"/>
                <w:szCs w:val="16"/>
              </w:rPr>
            </w:pPr>
            <w:r>
              <w:rPr>
                <w:rFonts w:ascii="Calibri" w:hAnsi="Calibri" w:cs="Calibri"/>
                <w:b/>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b/>
                <w:bCs/>
                <w:color w:val="000000"/>
                <w:sz w:val="16"/>
                <w:szCs w:val="16"/>
              </w:rPr>
            </w:pPr>
            <w:r>
              <w:rPr>
                <w:rFonts w:ascii="Calibri" w:hAnsi="Calibri" w:cs="Calibri"/>
                <w:b/>
                <w:bCs/>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b/>
                <w:bCs/>
                <w:color w:val="000000"/>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20"/>
        </w:trPr>
        <w:tc>
          <w:tcPr>
            <w:tcW w:w="4185" w:type="dxa"/>
            <w:gridSpan w:val="3"/>
            <w:vMerge/>
            <w:tcBorders>
              <w:left w:val="single" w:sz="4" w:space="0" w:color="auto"/>
            </w:tcBorders>
          </w:tcPr>
          <w:p w:rsidR="00750A73" w:rsidRPr="00435FC7" w:rsidRDefault="00750A73" w:rsidP="000A6172">
            <w:pPr>
              <w:rPr>
                <w:rFonts w:cs="Times New Roman"/>
                <w:b/>
                <w:bCs/>
                <w:color w:val="000000"/>
                <w:sz w:val="20"/>
                <w:szCs w:val="20"/>
              </w:rPr>
            </w:pPr>
          </w:p>
        </w:tc>
        <w:tc>
          <w:tcPr>
            <w:tcW w:w="2127" w:type="dxa"/>
            <w:tcBorders>
              <w:top w:val="single" w:sz="4" w:space="0" w:color="auto"/>
              <w:bottom w:val="single" w:sz="4" w:space="0" w:color="auto"/>
              <w:right w:val="single" w:sz="4" w:space="0" w:color="auto"/>
            </w:tcBorders>
          </w:tcPr>
          <w:p w:rsidR="00750A73" w:rsidRPr="009446E7" w:rsidRDefault="00750A73" w:rsidP="000A6172">
            <w:pPr>
              <w:rPr>
                <w:rFonts w:cs="Times New Roman"/>
                <w:b/>
                <w:bCs/>
                <w:color w:val="000000"/>
                <w:sz w:val="18"/>
                <w:szCs w:val="18"/>
              </w:rPr>
            </w:pPr>
            <w:r w:rsidRPr="009446E7">
              <w:rPr>
                <w:rFonts w:cs="Times New Roman"/>
                <w:b/>
                <w:bCs/>
                <w:color w:val="000000"/>
                <w:sz w:val="18"/>
                <w:szCs w:val="18"/>
              </w:rPr>
              <w:t>Средства бюджета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b/>
                <w:bCs/>
                <w:color w:val="000000"/>
                <w:sz w:val="16"/>
                <w:szCs w:val="16"/>
              </w:rPr>
            </w:pPr>
            <w:r>
              <w:rPr>
                <w:rFonts w:ascii="Calibri" w:hAnsi="Calibri" w:cs="Calibri"/>
                <w:b/>
                <w:bCs/>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b/>
                <w:bCs/>
                <w:color w:val="000000"/>
                <w:sz w:val="16"/>
                <w:szCs w:val="16"/>
              </w:rPr>
            </w:pPr>
            <w:r>
              <w:rPr>
                <w:rFonts w:ascii="Calibri" w:hAnsi="Calibri" w:cs="Calibri"/>
                <w:b/>
                <w:bCs/>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b/>
                <w:bCs/>
                <w:color w:val="000000"/>
                <w:sz w:val="16"/>
                <w:szCs w:val="16"/>
              </w:rPr>
            </w:pPr>
            <w:r>
              <w:rPr>
                <w:rFonts w:ascii="Calibri" w:hAnsi="Calibri" w:cs="Calibri"/>
                <w:b/>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b/>
                <w:bCs/>
                <w:color w:val="000000"/>
                <w:sz w:val="16"/>
                <w:szCs w:val="16"/>
              </w:rPr>
            </w:pPr>
            <w:r>
              <w:rPr>
                <w:rFonts w:ascii="Calibri" w:hAnsi="Calibri" w:cs="Calibri"/>
                <w:b/>
                <w:bCs/>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b/>
                <w:bCs/>
                <w:color w:val="000000"/>
                <w:sz w:val="16"/>
                <w:szCs w:val="16"/>
              </w:rPr>
            </w:pPr>
            <w:r>
              <w:rPr>
                <w:rFonts w:ascii="Calibri" w:hAnsi="Calibri" w:cs="Calibri"/>
                <w:b/>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b/>
                <w:bCs/>
                <w:color w:val="000000"/>
                <w:sz w:val="16"/>
                <w:szCs w:val="16"/>
              </w:rPr>
            </w:pPr>
            <w:r>
              <w:rPr>
                <w:rFonts w:ascii="Calibri" w:hAnsi="Calibri" w:cs="Calibri"/>
                <w:b/>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b/>
                <w:bCs/>
                <w:color w:val="000000"/>
                <w:sz w:val="16"/>
                <w:szCs w:val="16"/>
              </w:rPr>
            </w:pPr>
            <w:r>
              <w:rPr>
                <w:rFonts w:ascii="Calibri" w:hAnsi="Calibri" w:cs="Calibri"/>
                <w:b/>
                <w:bCs/>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b/>
                <w:bCs/>
                <w:color w:val="000000"/>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281"/>
        </w:trPr>
        <w:tc>
          <w:tcPr>
            <w:tcW w:w="4185" w:type="dxa"/>
            <w:gridSpan w:val="3"/>
            <w:vMerge/>
            <w:tcBorders>
              <w:left w:val="single" w:sz="4" w:space="0" w:color="auto"/>
            </w:tcBorders>
          </w:tcPr>
          <w:p w:rsidR="00750A73" w:rsidRPr="00435FC7" w:rsidRDefault="00750A73" w:rsidP="000A6172">
            <w:pPr>
              <w:rPr>
                <w:rFonts w:cs="Times New Roman"/>
                <w:b/>
                <w:bCs/>
                <w:color w:val="000000"/>
                <w:sz w:val="20"/>
                <w:szCs w:val="20"/>
              </w:rPr>
            </w:pPr>
          </w:p>
        </w:tc>
        <w:tc>
          <w:tcPr>
            <w:tcW w:w="2127" w:type="dxa"/>
            <w:tcBorders>
              <w:top w:val="single" w:sz="4" w:space="0" w:color="auto"/>
              <w:bottom w:val="single" w:sz="4" w:space="0" w:color="auto"/>
              <w:right w:val="single" w:sz="4" w:space="0" w:color="auto"/>
            </w:tcBorders>
          </w:tcPr>
          <w:p w:rsidR="00750A73" w:rsidRPr="009446E7" w:rsidRDefault="00750A73" w:rsidP="000A6172">
            <w:pPr>
              <w:rPr>
                <w:rFonts w:cs="Times New Roman"/>
                <w:b/>
                <w:bCs/>
                <w:color w:val="000000"/>
                <w:sz w:val="18"/>
                <w:szCs w:val="18"/>
              </w:rPr>
            </w:pPr>
            <w:r>
              <w:rPr>
                <w:rFonts w:cs="Times New Roman"/>
                <w:b/>
                <w:bCs/>
                <w:color w:val="000000"/>
                <w:sz w:val="18"/>
                <w:szCs w:val="18"/>
              </w:rPr>
              <w:t>Средства местного бюджета</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b/>
                <w:bCs/>
                <w:color w:val="000000"/>
                <w:sz w:val="16"/>
                <w:szCs w:val="16"/>
              </w:rPr>
            </w:pPr>
            <w:r>
              <w:rPr>
                <w:rFonts w:ascii="Calibri" w:hAnsi="Calibri" w:cs="Calibri"/>
                <w:b/>
                <w:bCs/>
                <w:color w:val="000000"/>
                <w:sz w:val="16"/>
                <w:szCs w:val="16"/>
              </w:rPr>
              <w:t>301,64</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b/>
                <w:bCs/>
                <w:color w:val="000000"/>
                <w:sz w:val="16"/>
                <w:szCs w:val="16"/>
              </w:rPr>
            </w:pPr>
            <w:r>
              <w:rPr>
                <w:rFonts w:ascii="Calibri" w:hAnsi="Calibri" w:cs="Calibri"/>
                <w:b/>
                <w:bCs/>
                <w:color w:val="000000"/>
                <w:sz w:val="16"/>
                <w:szCs w:val="16"/>
              </w:rPr>
              <w:t>2775,00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b/>
                <w:bCs/>
                <w:color w:val="000000"/>
                <w:sz w:val="16"/>
                <w:szCs w:val="16"/>
              </w:rPr>
            </w:pPr>
            <w:r>
              <w:rPr>
                <w:rFonts w:ascii="Calibri" w:hAnsi="Calibri" w:cs="Calibri"/>
                <w:b/>
                <w:bCs/>
                <w:color w:val="000000"/>
                <w:sz w:val="16"/>
                <w:szCs w:val="16"/>
              </w:rPr>
              <w:t>403,00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b/>
                <w:bCs/>
                <w:color w:val="000000"/>
                <w:sz w:val="16"/>
                <w:szCs w:val="16"/>
              </w:rPr>
            </w:pPr>
            <w:r>
              <w:rPr>
                <w:rFonts w:ascii="Calibri" w:hAnsi="Calibri" w:cs="Calibri"/>
                <w:b/>
                <w:bCs/>
                <w:color w:val="000000"/>
                <w:sz w:val="16"/>
                <w:szCs w:val="16"/>
              </w:rPr>
              <w:t>593,00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b/>
                <w:bCs/>
                <w:color w:val="000000"/>
                <w:sz w:val="16"/>
                <w:szCs w:val="16"/>
              </w:rPr>
            </w:pPr>
            <w:r>
              <w:rPr>
                <w:rFonts w:ascii="Calibri" w:hAnsi="Calibri" w:cs="Calibri"/>
                <w:b/>
                <w:bCs/>
                <w:color w:val="000000"/>
                <w:sz w:val="16"/>
                <w:szCs w:val="16"/>
              </w:rPr>
              <w:t>593,00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b/>
                <w:bCs/>
                <w:color w:val="000000"/>
                <w:sz w:val="16"/>
                <w:szCs w:val="16"/>
              </w:rPr>
            </w:pPr>
            <w:r>
              <w:rPr>
                <w:rFonts w:ascii="Calibri" w:hAnsi="Calibri" w:cs="Calibri"/>
                <w:b/>
                <w:bCs/>
                <w:color w:val="000000"/>
                <w:sz w:val="16"/>
                <w:szCs w:val="16"/>
              </w:rPr>
              <w:t>593,00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b/>
                <w:bCs/>
                <w:color w:val="000000"/>
                <w:sz w:val="16"/>
                <w:szCs w:val="16"/>
              </w:rPr>
            </w:pPr>
            <w:r>
              <w:rPr>
                <w:rFonts w:ascii="Calibri" w:hAnsi="Calibri" w:cs="Calibri"/>
                <w:b/>
                <w:bCs/>
                <w:color w:val="000000"/>
                <w:sz w:val="16"/>
                <w:szCs w:val="16"/>
              </w:rPr>
              <w:t>593,00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b/>
                <w:bCs/>
                <w:color w:val="000000"/>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bl>
    <w:p w:rsidR="00D74118" w:rsidRPr="001172BC" w:rsidRDefault="00D74118" w:rsidP="00D74118">
      <w:pPr>
        <w:pStyle w:val="ConsPlusNormal"/>
        <w:jc w:val="center"/>
        <w:rPr>
          <w:rFonts w:ascii="Times New Roman" w:eastAsiaTheme="minorHAnsi" w:hAnsi="Times New Roman" w:cs="Times New Roman"/>
          <w:sz w:val="18"/>
          <w:szCs w:val="18"/>
          <w:lang w:eastAsia="en-US"/>
        </w:rPr>
      </w:pPr>
    </w:p>
    <w:p w:rsidR="00C3285E" w:rsidRDefault="00C3285E" w:rsidP="00903A00">
      <w:pPr>
        <w:pStyle w:val="ConsPlusNormal"/>
        <w:rPr>
          <w:rFonts w:ascii="Times New Roman" w:hAnsi="Times New Roman" w:cs="Times New Roman"/>
          <w:lang w:val="en-US"/>
        </w:rPr>
      </w:pPr>
    </w:p>
    <w:p w:rsidR="007162F7" w:rsidRPr="007162F7" w:rsidRDefault="007162F7" w:rsidP="00903A00">
      <w:pPr>
        <w:pStyle w:val="ConsPlusNormal"/>
        <w:rPr>
          <w:rFonts w:ascii="Times New Roman" w:hAnsi="Times New Roman" w:cs="Times New Roman"/>
          <w:sz w:val="24"/>
          <w:szCs w:val="24"/>
          <w:lang w:val="en-US"/>
        </w:rPr>
      </w:pPr>
    </w:p>
    <w:p w:rsidR="000A6172" w:rsidRDefault="000A6172" w:rsidP="00D74118">
      <w:pPr>
        <w:pStyle w:val="ConsPlusNormal"/>
        <w:jc w:val="center"/>
        <w:rPr>
          <w:rFonts w:ascii="Times New Roman" w:hAnsi="Times New Roman" w:cs="Times New Roman"/>
          <w:sz w:val="24"/>
          <w:szCs w:val="24"/>
        </w:rPr>
      </w:pPr>
    </w:p>
    <w:p w:rsidR="000A6172" w:rsidRDefault="000A6172" w:rsidP="00D74118">
      <w:pPr>
        <w:pStyle w:val="ConsPlusNormal"/>
        <w:jc w:val="center"/>
        <w:rPr>
          <w:rFonts w:ascii="Times New Roman" w:hAnsi="Times New Roman" w:cs="Times New Roman"/>
          <w:sz w:val="24"/>
          <w:szCs w:val="24"/>
        </w:rPr>
      </w:pPr>
    </w:p>
    <w:p w:rsidR="000A6172" w:rsidRDefault="000A6172" w:rsidP="00D74118">
      <w:pPr>
        <w:pStyle w:val="ConsPlusNormal"/>
        <w:jc w:val="center"/>
        <w:rPr>
          <w:rFonts w:ascii="Times New Roman" w:hAnsi="Times New Roman" w:cs="Times New Roman"/>
          <w:sz w:val="24"/>
          <w:szCs w:val="24"/>
        </w:rPr>
      </w:pPr>
    </w:p>
    <w:p w:rsidR="000A6172" w:rsidRDefault="000A6172" w:rsidP="00D74118">
      <w:pPr>
        <w:pStyle w:val="ConsPlusNormal"/>
        <w:jc w:val="center"/>
        <w:rPr>
          <w:rFonts w:ascii="Times New Roman" w:hAnsi="Times New Roman" w:cs="Times New Roman"/>
          <w:sz w:val="24"/>
          <w:szCs w:val="24"/>
        </w:rPr>
      </w:pPr>
    </w:p>
    <w:p w:rsidR="000A6172" w:rsidRDefault="000A6172" w:rsidP="00D74118">
      <w:pPr>
        <w:pStyle w:val="ConsPlusNormal"/>
        <w:jc w:val="center"/>
        <w:rPr>
          <w:rFonts w:ascii="Times New Roman" w:hAnsi="Times New Roman" w:cs="Times New Roman"/>
          <w:sz w:val="24"/>
          <w:szCs w:val="24"/>
        </w:rPr>
      </w:pPr>
    </w:p>
    <w:p w:rsidR="000A6172" w:rsidRDefault="000A6172" w:rsidP="00D74118">
      <w:pPr>
        <w:pStyle w:val="ConsPlusNormal"/>
        <w:jc w:val="center"/>
        <w:rPr>
          <w:rFonts w:ascii="Times New Roman" w:hAnsi="Times New Roman" w:cs="Times New Roman"/>
          <w:sz w:val="24"/>
          <w:szCs w:val="24"/>
        </w:rPr>
      </w:pPr>
    </w:p>
    <w:p w:rsidR="00D74118" w:rsidRDefault="00D74118" w:rsidP="00D74118">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2.</w:t>
      </w:r>
      <w:r w:rsidRPr="00D74118">
        <w:rPr>
          <w:rFonts w:ascii="Times New Roman" w:hAnsi="Times New Roman" w:cs="Times New Roman"/>
          <w:sz w:val="24"/>
          <w:szCs w:val="24"/>
        </w:rPr>
        <w:t>7.</w:t>
      </w:r>
      <w:r>
        <w:rPr>
          <w:rFonts w:ascii="Times New Roman" w:hAnsi="Times New Roman" w:cs="Times New Roman"/>
          <w:sz w:val="24"/>
          <w:szCs w:val="24"/>
        </w:rPr>
        <w:t xml:space="preserve"> Перечень мероприятий</w:t>
      </w:r>
    </w:p>
    <w:p w:rsidR="007A4F12" w:rsidRPr="007A4F12" w:rsidRDefault="007A4F12" w:rsidP="00D74118">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Подпрограмма </w:t>
      </w:r>
      <w:r>
        <w:rPr>
          <w:rFonts w:ascii="Times New Roman" w:hAnsi="Times New Roman" w:cs="Times New Roman"/>
          <w:sz w:val="24"/>
          <w:szCs w:val="24"/>
          <w:lang w:val="en-US"/>
        </w:rPr>
        <w:t>III</w:t>
      </w:r>
      <w:r w:rsidRPr="007A4F12">
        <w:rPr>
          <w:rFonts w:ascii="Times New Roman" w:hAnsi="Times New Roman" w:cs="Times New Roman"/>
          <w:sz w:val="24"/>
          <w:szCs w:val="24"/>
        </w:rPr>
        <w:t xml:space="preserve"> </w:t>
      </w:r>
      <w:r>
        <w:rPr>
          <w:rFonts w:ascii="Times New Roman" w:hAnsi="Times New Roman" w:cs="Times New Roman"/>
          <w:sz w:val="24"/>
          <w:szCs w:val="24"/>
        </w:rPr>
        <w:t>«Эффективное местное самоуправление Московской области»</w:t>
      </w:r>
    </w:p>
    <w:tbl>
      <w:tblPr>
        <w:tblW w:w="15495" w:type="dxa"/>
        <w:tblInd w:w="-318" w:type="dxa"/>
        <w:tblLayout w:type="fixed"/>
        <w:tblLook w:val="04A0"/>
      </w:tblPr>
      <w:tblGrid>
        <w:gridCol w:w="568"/>
        <w:gridCol w:w="2292"/>
        <w:gridCol w:w="827"/>
        <w:gridCol w:w="992"/>
        <w:gridCol w:w="992"/>
        <w:gridCol w:w="932"/>
        <w:gridCol w:w="911"/>
        <w:gridCol w:w="992"/>
        <w:gridCol w:w="1166"/>
        <w:gridCol w:w="960"/>
        <w:gridCol w:w="1134"/>
        <w:gridCol w:w="1304"/>
        <w:gridCol w:w="2425"/>
      </w:tblGrid>
      <w:tr w:rsidR="007A4F12" w:rsidRPr="00903A00" w:rsidTr="007A4F12">
        <w:trPr>
          <w:trHeight w:val="1575"/>
        </w:trPr>
        <w:tc>
          <w:tcPr>
            <w:tcW w:w="568"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 xml:space="preserve">№ </w:t>
            </w:r>
            <w:proofErr w:type="spellStart"/>
            <w:proofErr w:type="gramStart"/>
            <w:r w:rsidRPr="00903A00">
              <w:rPr>
                <w:rFonts w:cs="Times New Roman"/>
                <w:sz w:val="18"/>
                <w:szCs w:val="18"/>
              </w:rPr>
              <w:t>п</w:t>
            </w:r>
            <w:proofErr w:type="spellEnd"/>
            <w:proofErr w:type="gramEnd"/>
            <w:r w:rsidRPr="00903A00">
              <w:rPr>
                <w:rFonts w:cs="Times New Roman"/>
                <w:sz w:val="18"/>
                <w:szCs w:val="18"/>
              </w:rPr>
              <w:t>/</w:t>
            </w:r>
            <w:proofErr w:type="spellStart"/>
            <w:r w:rsidRPr="00903A00">
              <w:rPr>
                <w:rFonts w:cs="Times New Roman"/>
                <w:sz w:val="18"/>
                <w:szCs w:val="18"/>
              </w:rPr>
              <w:t>п</w:t>
            </w:r>
            <w:proofErr w:type="spellEnd"/>
          </w:p>
        </w:tc>
        <w:tc>
          <w:tcPr>
            <w:tcW w:w="229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Мероприятия программы</w:t>
            </w:r>
          </w:p>
        </w:tc>
        <w:tc>
          <w:tcPr>
            <w:tcW w:w="827"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Сроки исполнения мероприятий</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Источники финансирования</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Объём финансирования  мероприятия в 2019 году (тыс. руб.)</w:t>
            </w:r>
          </w:p>
        </w:tc>
        <w:tc>
          <w:tcPr>
            <w:tcW w:w="93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Всего (тыс. руб.)</w:t>
            </w:r>
          </w:p>
        </w:tc>
        <w:tc>
          <w:tcPr>
            <w:tcW w:w="5163" w:type="dxa"/>
            <w:gridSpan w:val="5"/>
            <w:vMerge w:val="restart"/>
            <w:tcBorders>
              <w:top w:val="single" w:sz="8" w:space="0" w:color="auto"/>
              <w:left w:val="single" w:sz="8" w:space="0" w:color="auto"/>
              <w:bottom w:val="single" w:sz="8" w:space="0" w:color="000000"/>
              <w:right w:val="single" w:sz="8" w:space="0" w:color="000000"/>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Объем финансирования по годам (тыс. руб.)</w:t>
            </w:r>
          </w:p>
        </w:tc>
        <w:tc>
          <w:tcPr>
            <w:tcW w:w="1304"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7A4F12" w:rsidRPr="00903A00" w:rsidRDefault="007A4F12" w:rsidP="007A4F12">
            <w:pPr>
              <w:rPr>
                <w:rFonts w:cs="Times New Roman"/>
                <w:sz w:val="18"/>
                <w:szCs w:val="18"/>
              </w:rPr>
            </w:pPr>
            <w:proofErr w:type="gramStart"/>
            <w:r w:rsidRPr="00903A00">
              <w:rPr>
                <w:rFonts w:cs="Times New Roman"/>
                <w:sz w:val="18"/>
                <w:szCs w:val="18"/>
              </w:rPr>
              <w:t>Ответственный</w:t>
            </w:r>
            <w:proofErr w:type="gramEnd"/>
            <w:r w:rsidRPr="00903A00">
              <w:rPr>
                <w:rFonts w:cs="Times New Roman"/>
                <w:sz w:val="18"/>
                <w:szCs w:val="18"/>
              </w:rPr>
              <w:t xml:space="preserve"> за выполнение мероприятия программы</w:t>
            </w:r>
          </w:p>
        </w:tc>
        <w:tc>
          <w:tcPr>
            <w:tcW w:w="2425"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Результаты выполнения мероприятий программы</w:t>
            </w:r>
          </w:p>
        </w:tc>
      </w:tr>
      <w:tr w:rsidR="007A4F12" w:rsidRPr="00903A00" w:rsidTr="007A4F12">
        <w:trPr>
          <w:trHeight w:val="315"/>
        </w:trPr>
        <w:tc>
          <w:tcPr>
            <w:tcW w:w="568"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2292"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827"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932"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5163" w:type="dxa"/>
            <w:gridSpan w:val="5"/>
            <w:vMerge/>
            <w:tcBorders>
              <w:top w:val="single" w:sz="8" w:space="0" w:color="auto"/>
              <w:left w:val="single" w:sz="8" w:space="0" w:color="auto"/>
              <w:bottom w:val="single" w:sz="8" w:space="0" w:color="000000"/>
              <w:right w:val="single" w:sz="8" w:space="0" w:color="000000"/>
            </w:tcBorders>
            <w:vAlign w:val="center"/>
            <w:hideMark/>
          </w:tcPr>
          <w:p w:rsidR="007A4F12" w:rsidRPr="00903A00" w:rsidRDefault="007A4F12" w:rsidP="007A4F12">
            <w:pPr>
              <w:rPr>
                <w:rFonts w:cs="Times New Roman"/>
                <w:sz w:val="18"/>
                <w:szCs w:val="18"/>
              </w:rPr>
            </w:pPr>
          </w:p>
        </w:tc>
        <w:tc>
          <w:tcPr>
            <w:tcW w:w="1304"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2425"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r>
      <w:tr w:rsidR="007A4F12" w:rsidRPr="001172BC" w:rsidTr="007A4F12">
        <w:trPr>
          <w:trHeight w:val="300"/>
        </w:trPr>
        <w:tc>
          <w:tcPr>
            <w:tcW w:w="568"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2292"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827"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932"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911" w:type="dxa"/>
            <w:tcBorders>
              <w:top w:val="nil"/>
              <w:left w:val="nil"/>
              <w:bottom w:val="nil"/>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2020</w:t>
            </w:r>
          </w:p>
        </w:tc>
        <w:tc>
          <w:tcPr>
            <w:tcW w:w="992" w:type="dxa"/>
            <w:tcBorders>
              <w:top w:val="nil"/>
              <w:left w:val="nil"/>
              <w:bottom w:val="nil"/>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2021</w:t>
            </w:r>
          </w:p>
        </w:tc>
        <w:tc>
          <w:tcPr>
            <w:tcW w:w="1166" w:type="dxa"/>
            <w:tcBorders>
              <w:top w:val="nil"/>
              <w:left w:val="nil"/>
              <w:bottom w:val="nil"/>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2022</w:t>
            </w:r>
          </w:p>
        </w:tc>
        <w:tc>
          <w:tcPr>
            <w:tcW w:w="960" w:type="dxa"/>
            <w:tcBorders>
              <w:top w:val="nil"/>
              <w:left w:val="nil"/>
              <w:bottom w:val="nil"/>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2023</w:t>
            </w:r>
          </w:p>
        </w:tc>
        <w:tc>
          <w:tcPr>
            <w:tcW w:w="1134" w:type="dxa"/>
            <w:tcBorders>
              <w:top w:val="nil"/>
              <w:left w:val="nil"/>
              <w:bottom w:val="nil"/>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2024</w:t>
            </w:r>
          </w:p>
        </w:tc>
        <w:tc>
          <w:tcPr>
            <w:tcW w:w="1304"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2425"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r>
      <w:tr w:rsidR="007A4F12" w:rsidRPr="001172BC" w:rsidTr="007A4F12">
        <w:trPr>
          <w:trHeight w:val="315"/>
        </w:trPr>
        <w:tc>
          <w:tcPr>
            <w:tcW w:w="568"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2292"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827"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932"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911" w:type="dxa"/>
            <w:tcBorders>
              <w:top w:val="nil"/>
              <w:left w:val="nil"/>
              <w:bottom w:val="single" w:sz="8" w:space="0" w:color="auto"/>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год</w:t>
            </w:r>
          </w:p>
        </w:tc>
        <w:tc>
          <w:tcPr>
            <w:tcW w:w="992" w:type="dxa"/>
            <w:tcBorders>
              <w:top w:val="nil"/>
              <w:left w:val="nil"/>
              <w:bottom w:val="single" w:sz="8" w:space="0" w:color="auto"/>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год</w:t>
            </w:r>
          </w:p>
        </w:tc>
        <w:tc>
          <w:tcPr>
            <w:tcW w:w="1166" w:type="dxa"/>
            <w:tcBorders>
              <w:top w:val="nil"/>
              <w:left w:val="nil"/>
              <w:bottom w:val="single" w:sz="8" w:space="0" w:color="auto"/>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год</w:t>
            </w:r>
          </w:p>
        </w:tc>
        <w:tc>
          <w:tcPr>
            <w:tcW w:w="960" w:type="dxa"/>
            <w:tcBorders>
              <w:top w:val="nil"/>
              <w:left w:val="nil"/>
              <w:bottom w:val="single" w:sz="8" w:space="0" w:color="auto"/>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год</w:t>
            </w:r>
          </w:p>
        </w:tc>
        <w:tc>
          <w:tcPr>
            <w:tcW w:w="1134" w:type="dxa"/>
            <w:tcBorders>
              <w:top w:val="nil"/>
              <w:left w:val="nil"/>
              <w:bottom w:val="single" w:sz="8" w:space="0" w:color="auto"/>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год</w:t>
            </w:r>
          </w:p>
        </w:tc>
        <w:tc>
          <w:tcPr>
            <w:tcW w:w="1304"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2425"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r>
      <w:tr w:rsidR="007A4F12" w:rsidRPr="001172BC" w:rsidTr="007A4F12">
        <w:trPr>
          <w:trHeight w:val="315"/>
        </w:trPr>
        <w:tc>
          <w:tcPr>
            <w:tcW w:w="568" w:type="dxa"/>
            <w:tcBorders>
              <w:top w:val="nil"/>
              <w:left w:val="single" w:sz="8" w:space="0" w:color="auto"/>
              <w:bottom w:val="single" w:sz="8" w:space="0" w:color="auto"/>
              <w:right w:val="single" w:sz="8" w:space="0" w:color="auto"/>
            </w:tcBorders>
            <w:shd w:val="clear" w:color="auto" w:fill="auto"/>
            <w:vAlign w:val="bottom"/>
            <w:hideMark/>
          </w:tcPr>
          <w:p w:rsidR="007A4F12" w:rsidRPr="00903A00" w:rsidRDefault="007A4F12" w:rsidP="007A4F12">
            <w:pPr>
              <w:rPr>
                <w:rFonts w:cs="Times New Roman"/>
                <w:sz w:val="18"/>
                <w:szCs w:val="18"/>
              </w:rPr>
            </w:pPr>
            <w:r w:rsidRPr="00903A00">
              <w:rPr>
                <w:rFonts w:cs="Times New Roman"/>
                <w:sz w:val="18"/>
                <w:szCs w:val="18"/>
              </w:rPr>
              <w:t>1</w:t>
            </w:r>
          </w:p>
        </w:tc>
        <w:tc>
          <w:tcPr>
            <w:tcW w:w="2292" w:type="dxa"/>
            <w:tcBorders>
              <w:top w:val="nil"/>
              <w:left w:val="nil"/>
              <w:bottom w:val="single" w:sz="8" w:space="0" w:color="auto"/>
              <w:right w:val="single" w:sz="8" w:space="0" w:color="auto"/>
            </w:tcBorders>
            <w:shd w:val="clear" w:color="auto" w:fill="auto"/>
            <w:vAlign w:val="bottom"/>
            <w:hideMark/>
          </w:tcPr>
          <w:p w:rsidR="007A4F12" w:rsidRPr="00903A00" w:rsidRDefault="007A4F12" w:rsidP="007A4F12">
            <w:pPr>
              <w:rPr>
                <w:rFonts w:cs="Times New Roman"/>
                <w:sz w:val="18"/>
                <w:szCs w:val="18"/>
              </w:rPr>
            </w:pPr>
            <w:r w:rsidRPr="00903A00">
              <w:rPr>
                <w:rFonts w:cs="Times New Roman"/>
                <w:sz w:val="18"/>
                <w:szCs w:val="18"/>
              </w:rPr>
              <w:t>2</w:t>
            </w:r>
          </w:p>
        </w:tc>
        <w:tc>
          <w:tcPr>
            <w:tcW w:w="827" w:type="dxa"/>
            <w:tcBorders>
              <w:top w:val="nil"/>
              <w:left w:val="nil"/>
              <w:bottom w:val="single" w:sz="8" w:space="0" w:color="auto"/>
              <w:right w:val="single" w:sz="8" w:space="0" w:color="auto"/>
            </w:tcBorders>
            <w:shd w:val="clear" w:color="auto" w:fill="auto"/>
            <w:vAlign w:val="bottom"/>
            <w:hideMark/>
          </w:tcPr>
          <w:p w:rsidR="007A4F12" w:rsidRPr="00903A00" w:rsidRDefault="007A4F12" w:rsidP="007A4F12">
            <w:pPr>
              <w:rPr>
                <w:rFonts w:cs="Times New Roman"/>
                <w:sz w:val="18"/>
                <w:szCs w:val="18"/>
              </w:rPr>
            </w:pPr>
            <w:r w:rsidRPr="00903A00">
              <w:rPr>
                <w:rFonts w:cs="Times New Roman"/>
                <w:sz w:val="18"/>
                <w:szCs w:val="18"/>
              </w:rPr>
              <w:t>3</w:t>
            </w:r>
          </w:p>
        </w:tc>
        <w:tc>
          <w:tcPr>
            <w:tcW w:w="992" w:type="dxa"/>
            <w:tcBorders>
              <w:top w:val="nil"/>
              <w:left w:val="nil"/>
              <w:bottom w:val="single" w:sz="8" w:space="0" w:color="auto"/>
              <w:right w:val="single" w:sz="8" w:space="0" w:color="auto"/>
            </w:tcBorders>
            <w:shd w:val="clear" w:color="auto" w:fill="auto"/>
            <w:vAlign w:val="bottom"/>
            <w:hideMark/>
          </w:tcPr>
          <w:p w:rsidR="007A4F12" w:rsidRPr="00903A00" w:rsidRDefault="007A4F12" w:rsidP="007A4F12">
            <w:pPr>
              <w:rPr>
                <w:rFonts w:cs="Times New Roman"/>
                <w:sz w:val="18"/>
                <w:szCs w:val="18"/>
              </w:rPr>
            </w:pPr>
            <w:r w:rsidRPr="00903A00">
              <w:rPr>
                <w:rFonts w:cs="Times New Roman"/>
                <w:sz w:val="18"/>
                <w:szCs w:val="18"/>
              </w:rPr>
              <w:t>4</w:t>
            </w:r>
          </w:p>
        </w:tc>
        <w:tc>
          <w:tcPr>
            <w:tcW w:w="992" w:type="dxa"/>
            <w:tcBorders>
              <w:top w:val="nil"/>
              <w:left w:val="nil"/>
              <w:bottom w:val="single" w:sz="8" w:space="0" w:color="auto"/>
              <w:right w:val="single" w:sz="8" w:space="0" w:color="auto"/>
            </w:tcBorders>
            <w:shd w:val="clear" w:color="auto" w:fill="auto"/>
            <w:vAlign w:val="bottom"/>
            <w:hideMark/>
          </w:tcPr>
          <w:p w:rsidR="007A4F12" w:rsidRPr="00903A00" w:rsidRDefault="007A4F12" w:rsidP="007A4F12">
            <w:pPr>
              <w:rPr>
                <w:rFonts w:cs="Times New Roman"/>
                <w:sz w:val="18"/>
                <w:szCs w:val="18"/>
              </w:rPr>
            </w:pPr>
            <w:r w:rsidRPr="00903A00">
              <w:rPr>
                <w:rFonts w:cs="Times New Roman"/>
                <w:sz w:val="18"/>
                <w:szCs w:val="18"/>
              </w:rPr>
              <w:t>5</w:t>
            </w:r>
          </w:p>
        </w:tc>
        <w:tc>
          <w:tcPr>
            <w:tcW w:w="932" w:type="dxa"/>
            <w:tcBorders>
              <w:top w:val="nil"/>
              <w:left w:val="nil"/>
              <w:bottom w:val="single" w:sz="8" w:space="0" w:color="auto"/>
              <w:right w:val="single" w:sz="8" w:space="0" w:color="auto"/>
            </w:tcBorders>
            <w:shd w:val="clear" w:color="auto" w:fill="auto"/>
            <w:vAlign w:val="bottom"/>
            <w:hideMark/>
          </w:tcPr>
          <w:p w:rsidR="007A4F12" w:rsidRPr="00903A00" w:rsidRDefault="007A4F12" w:rsidP="007A4F12">
            <w:pPr>
              <w:rPr>
                <w:rFonts w:cs="Times New Roman"/>
                <w:sz w:val="18"/>
                <w:szCs w:val="18"/>
              </w:rPr>
            </w:pPr>
            <w:r w:rsidRPr="00903A00">
              <w:rPr>
                <w:rFonts w:cs="Times New Roman"/>
                <w:sz w:val="18"/>
                <w:szCs w:val="18"/>
              </w:rPr>
              <w:t>6</w:t>
            </w:r>
          </w:p>
        </w:tc>
        <w:tc>
          <w:tcPr>
            <w:tcW w:w="911" w:type="dxa"/>
            <w:tcBorders>
              <w:top w:val="nil"/>
              <w:left w:val="nil"/>
              <w:bottom w:val="single" w:sz="8" w:space="0" w:color="auto"/>
              <w:right w:val="single" w:sz="8" w:space="0" w:color="auto"/>
            </w:tcBorders>
            <w:shd w:val="clear" w:color="auto" w:fill="auto"/>
            <w:vAlign w:val="bottom"/>
            <w:hideMark/>
          </w:tcPr>
          <w:p w:rsidR="007A4F12" w:rsidRPr="00903A00" w:rsidRDefault="007A4F12" w:rsidP="007A4F12">
            <w:pPr>
              <w:rPr>
                <w:rFonts w:cs="Times New Roman"/>
                <w:sz w:val="18"/>
                <w:szCs w:val="18"/>
              </w:rPr>
            </w:pPr>
            <w:r w:rsidRPr="00903A00">
              <w:rPr>
                <w:rFonts w:cs="Times New Roman"/>
                <w:sz w:val="18"/>
                <w:szCs w:val="18"/>
              </w:rPr>
              <w:t>7</w:t>
            </w:r>
          </w:p>
        </w:tc>
        <w:tc>
          <w:tcPr>
            <w:tcW w:w="992" w:type="dxa"/>
            <w:tcBorders>
              <w:top w:val="nil"/>
              <w:left w:val="nil"/>
              <w:bottom w:val="single" w:sz="8" w:space="0" w:color="auto"/>
              <w:right w:val="single" w:sz="8" w:space="0" w:color="auto"/>
            </w:tcBorders>
            <w:shd w:val="clear" w:color="auto" w:fill="auto"/>
            <w:vAlign w:val="bottom"/>
            <w:hideMark/>
          </w:tcPr>
          <w:p w:rsidR="007A4F12" w:rsidRPr="00903A00" w:rsidRDefault="007A4F12" w:rsidP="007A4F12">
            <w:pPr>
              <w:rPr>
                <w:rFonts w:cs="Times New Roman"/>
                <w:sz w:val="18"/>
                <w:szCs w:val="18"/>
              </w:rPr>
            </w:pPr>
            <w:r w:rsidRPr="00903A00">
              <w:rPr>
                <w:rFonts w:cs="Times New Roman"/>
                <w:sz w:val="18"/>
                <w:szCs w:val="18"/>
              </w:rPr>
              <w:t>8</w:t>
            </w:r>
          </w:p>
        </w:tc>
        <w:tc>
          <w:tcPr>
            <w:tcW w:w="1166" w:type="dxa"/>
            <w:tcBorders>
              <w:top w:val="nil"/>
              <w:left w:val="nil"/>
              <w:bottom w:val="single" w:sz="8" w:space="0" w:color="auto"/>
              <w:right w:val="single" w:sz="8" w:space="0" w:color="auto"/>
            </w:tcBorders>
            <w:shd w:val="clear" w:color="auto" w:fill="auto"/>
            <w:vAlign w:val="bottom"/>
            <w:hideMark/>
          </w:tcPr>
          <w:p w:rsidR="007A4F12" w:rsidRPr="00903A00" w:rsidRDefault="007A4F12" w:rsidP="007A4F12">
            <w:pPr>
              <w:rPr>
                <w:rFonts w:cs="Times New Roman"/>
                <w:sz w:val="18"/>
                <w:szCs w:val="18"/>
              </w:rPr>
            </w:pPr>
            <w:r w:rsidRPr="00903A00">
              <w:rPr>
                <w:rFonts w:cs="Times New Roman"/>
                <w:sz w:val="18"/>
                <w:szCs w:val="18"/>
              </w:rPr>
              <w:t>9</w:t>
            </w:r>
          </w:p>
        </w:tc>
        <w:tc>
          <w:tcPr>
            <w:tcW w:w="960" w:type="dxa"/>
            <w:tcBorders>
              <w:top w:val="nil"/>
              <w:left w:val="nil"/>
              <w:bottom w:val="single" w:sz="8" w:space="0" w:color="auto"/>
              <w:right w:val="single" w:sz="8" w:space="0" w:color="auto"/>
            </w:tcBorders>
            <w:shd w:val="clear" w:color="auto" w:fill="auto"/>
            <w:vAlign w:val="bottom"/>
            <w:hideMark/>
          </w:tcPr>
          <w:p w:rsidR="007A4F12" w:rsidRPr="00903A00" w:rsidRDefault="007A4F12" w:rsidP="007A4F12">
            <w:pPr>
              <w:rPr>
                <w:rFonts w:cs="Times New Roman"/>
                <w:sz w:val="18"/>
                <w:szCs w:val="18"/>
              </w:rPr>
            </w:pPr>
            <w:r w:rsidRPr="00903A00">
              <w:rPr>
                <w:rFonts w:cs="Times New Roman"/>
                <w:sz w:val="18"/>
                <w:szCs w:val="18"/>
              </w:rPr>
              <w:t>10</w:t>
            </w:r>
          </w:p>
        </w:tc>
        <w:tc>
          <w:tcPr>
            <w:tcW w:w="1134" w:type="dxa"/>
            <w:tcBorders>
              <w:top w:val="nil"/>
              <w:left w:val="nil"/>
              <w:bottom w:val="single" w:sz="8" w:space="0" w:color="auto"/>
              <w:right w:val="single" w:sz="8" w:space="0" w:color="auto"/>
            </w:tcBorders>
            <w:shd w:val="clear" w:color="auto" w:fill="auto"/>
            <w:vAlign w:val="bottom"/>
            <w:hideMark/>
          </w:tcPr>
          <w:p w:rsidR="007A4F12" w:rsidRPr="00903A00" w:rsidRDefault="007A4F12" w:rsidP="007A4F12">
            <w:pPr>
              <w:rPr>
                <w:rFonts w:cs="Times New Roman"/>
                <w:sz w:val="18"/>
                <w:szCs w:val="18"/>
              </w:rPr>
            </w:pPr>
            <w:r w:rsidRPr="00903A00">
              <w:rPr>
                <w:rFonts w:cs="Times New Roman"/>
                <w:sz w:val="18"/>
                <w:szCs w:val="18"/>
              </w:rPr>
              <w:t>11</w:t>
            </w:r>
          </w:p>
        </w:tc>
        <w:tc>
          <w:tcPr>
            <w:tcW w:w="1304" w:type="dxa"/>
            <w:tcBorders>
              <w:top w:val="nil"/>
              <w:left w:val="nil"/>
              <w:bottom w:val="single" w:sz="8" w:space="0" w:color="auto"/>
              <w:right w:val="single" w:sz="8" w:space="0" w:color="auto"/>
            </w:tcBorders>
            <w:shd w:val="clear" w:color="auto" w:fill="auto"/>
            <w:vAlign w:val="bottom"/>
            <w:hideMark/>
          </w:tcPr>
          <w:p w:rsidR="007A4F12" w:rsidRPr="00903A00" w:rsidRDefault="007A4F12" w:rsidP="007A4F12">
            <w:pPr>
              <w:rPr>
                <w:rFonts w:cs="Times New Roman"/>
                <w:sz w:val="18"/>
                <w:szCs w:val="18"/>
              </w:rPr>
            </w:pPr>
            <w:r w:rsidRPr="00903A00">
              <w:rPr>
                <w:rFonts w:cs="Times New Roman"/>
                <w:sz w:val="18"/>
                <w:szCs w:val="18"/>
              </w:rPr>
              <w:t>12</w:t>
            </w:r>
          </w:p>
        </w:tc>
        <w:tc>
          <w:tcPr>
            <w:tcW w:w="2425" w:type="dxa"/>
            <w:tcBorders>
              <w:top w:val="nil"/>
              <w:left w:val="nil"/>
              <w:bottom w:val="single" w:sz="8" w:space="0" w:color="auto"/>
              <w:right w:val="single" w:sz="8" w:space="0" w:color="auto"/>
            </w:tcBorders>
            <w:shd w:val="clear" w:color="auto" w:fill="auto"/>
            <w:vAlign w:val="bottom"/>
            <w:hideMark/>
          </w:tcPr>
          <w:p w:rsidR="007A4F12" w:rsidRPr="00903A00" w:rsidRDefault="007A4F12" w:rsidP="007A4F12">
            <w:pPr>
              <w:rPr>
                <w:rFonts w:cs="Times New Roman"/>
                <w:sz w:val="18"/>
                <w:szCs w:val="18"/>
              </w:rPr>
            </w:pPr>
            <w:r w:rsidRPr="00903A00">
              <w:rPr>
                <w:rFonts w:cs="Times New Roman"/>
                <w:sz w:val="18"/>
                <w:szCs w:val="18"/>
              </w:rPr>
              <w:t>13</w:t>
            </w:r>
          </w:p>
        </w:tc>
      </w:tr>
      <w:tr w:rsidR="007A4F12" w:rsidRPr="001172BC" w:rsidTr="007A4F12">
        <w:trPr>
          <w:trHeight w:val="315"/>
        </w:trPr>
        <w:tc>
          <w:tcPr>
            <w:tcW w:w="568" w:type="dxa"/>
            <w:vMerge w:val="restart"/>
            <w:tcBorders>
              <w:top w:val="nil"/>
              <w:left w:val="single" w:sz="8" w:space="0" w:color="auto"/>
              <w:bottom w:val="single" w:sz="8" w:space="0" w:color="000000"/>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1.</w:t>
            </w:r>
          </w:p>
        </w:tc>
        <w:tc>
          <w:tcPr>
            <w:tcW w:w="2292" w:type="dxa"/>
            <w:vMerge w:val="restart"/>
            <w:tcBorders>
              <w:top w:val="nil"/>
              <w:left w:val="single" w:sz="8" w:space="0" w:color="auto"/>
              <w:bottom w:val="single" w:sz="8" w:space="0" w:color="000000"/>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Основное мероприятие 0</w:t>
            </w:r>
            <w:r>
              <w:rPr>
                <w:rFonts w:cs="Times New Roman"/>
                <w:sz w:val="18"/>
                <w:szCs w:val="18"/>
              </w:rPr>
              <w:t>7</w:t>
            </w:r>
            <w:r w:rsidRPr="00903A00">
              <w:rPr>
                <w:rFonts w:cs="Times New Roman"/>
                <w:sz w:val="18"/>
                <w:szCs w:val="18"/>
              </w:rPr>
              <w:t>.</w:t>
            </w:r>
            <w:r w:rsidRPr="00903A00">
              <w:rPr>
                <w:rFonts w:cs="Times New Roman"/>
                <w:sz w:val="18"/>
                <w:szCs w:val="18"/>
              </w:rPr>
              <w:br/>
            </w:r>
            <w:r w:rsidRPr="007A4F12">
              <w:rPr>
                <w:rFonts w:cs="Times New Roman"/>
                <w:sz w:val="18"/>
                <w:szCs w:val="18"/>
              </w:rPr>
              <w:t xml:space="preserve">Реализация практик </w:t>
            </w:r>
            <w:proofErr w:type="gramStart"/>
            <w:r w:rsidRPr="007A4F12">
              <w:rPr>
                <w:rFonts w:cs="Times New Roman"/>
                <w:sz w:val="18"/>
                <w:szCs w:val="18"/>
              </w:rPr>
              <w:t>инициативного</w:t>
            </w:r>
            <w:proofErr w:type="gramEnd"/>
            <w:r w:rsidRPr="007A4F12">
              <w:rPr>
                <w:rFonts w:cs="Times New Roman"/>
                <w:sz w:val="18"/>
                <w:szCs w:val="18"/>
              </w:rPr>
              <w:t xml:space="preserve"> </w:t>
            </w:r>
            <w:proofErr w:type="spellStart"/>
            <w:r w:rsidRPr="007A4F12">
              <w:rPr>
                <w:rFonts w:cs="Times New Roman"/>
                <w:sz w:val="18"/>
                <w:szCs w:val="18"/>
              </w:rPr>
              <w:t>бюджетирования</w:t>
            </w:r>
            <w:proofErr w:type="spellEnd"/>
            <w:r w:rsidRPr="007A4F12">
              <w:rPr>
                <w:rFonts w:cs="Times New Roman"/>
                <w:sz w:val="18"/>
                <w:szCs w:val="18"/>
              </w:rPr>
              <w:t xml:space="preserve"> на территории муниципальных образований Московской области</w:t>
            </w:r>
          </w:p>
        </w:tc>
        <w:tc>
          <w:tcPr>
            <w:tcW w:w="827" w:type="dxa"/>
            <w:vMerge w:val="restart"/>
            <w:tcBorders>
              <w:top w:val="nil"/>
              <w:left w:val="single" w:sz="8" w:space="0" w:color="auto"/>
              <w:bottom w:val="single" w:sz="8" w:space="0" w:color="000000"/>
              <w:right w:val="single" w:sz="8" w:space="0" w:color="auto"/>
            </w:tcBorders>
            <w:shd w:val="clear" w:color="auto" w:fill="auto"/>
            <w:vAlign w:val="center"/>
            <w:hideMark/>
          </w:tcPr>
          <w:p w:rsidR="007A4F12" w:rsidRPr="00903A00" w:rsidRDefault="007A4F12" w:rsidP="007A4F12">
            <w:pPr>
              <w:rPr>
                <w:rFonts w:cs="Times New Roman"/>
                <w:sz w:val="18"/>
                <w:szCs w:val="18"/>
              </w:rPr>
            </w:pPr>
            <w:r w:rsidRPr="00903A00">
              <w:rPr>
                <w:rFonts w:cs="Times New Roman"/>
                <w:sz w:val="18"/>
                <w:szCs w:val="18"/>
              </w:rPr>
              <w:t>2020-2024</w:t>
            </w:r>
          </w:p>
        </w:tc>
        <w:tc>
          <w:tcPr>
            <w:tcW w:w="992" w:type="dxa"/>
            <w:tcBorders>
              <w:top w:val="nil"/>
              <w:left w:val="nil"/>
              <w:bottom w:val="single" w:sz="8" w:space="0" w:color="auto"/>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Итого</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93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1100,00</w:t>
            </w:r>
          </w:p>
        </w:tc>
        <w:tc>
          <w:tcPr>
            <w:tcW w:w="911"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1100,00</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304" w:type="dxa"/>
            <w:vMerge w:val="restart"/>
            <w:tcBorders>
              <w:top w:val="nil"/>
              <w:left w:val="single" w:sz="8" w:space="0" w:color="auto"/>
              <w:bottom w:val="single" w:sz="8" w:space="0" w:color="000000"/>
              <w:right w:val="single" w:sz="8" w:space="0" w:color="auto"/>
            </w:tcBorders>
            <w:shd w:val="clear" w:color="auto" w:fill="auto"/>
            <w:hideMark/>
          </w:tcPr>
          <w:p w:rsidR="007A4F12" w:rsidRPr="00903A00" w:rsidRDefault="007A4F12" w:rsidP="007A4F12">
            <w:pPr>
              <w:rPr>
                <w:rFonts w:cs="Times New Roman"/>
                <w:sz w:val="18"/>
                <w:szCs w:val="18"/>
              </w:rPr>
            </w:pPr>
            <w:proofErr w:type="gramStart"/>
            <w:r w:rsidRPr="00903A00">
              <w:rPr>
                <w:rFonts w:cs="Times New Roman"/>
                <w:sz w:val="18"/>
                <w:szCs w:val="18"/>
              </w:rPr>
              <w:t>Администрация</w:t>
            </w:r>
            <w:proofErr w:type="gramEnd"/>
            <w:r w:rsidRPr="00903A00">
              <w:rPr>
                <w:rFonts w:cs="Times New Roman"/>
                <w:sz w:val="18"/>
                <w:szCs w:val="18"/>
              </w:rPr>
              <w:t xml:space="preserve"> ЗАТО городской округ Молодежный</w:t>
            </w:r>
          </w:p>
        </w:tc>
        <w:tc>
          <w:tcPr>
            <w:tcW w:w="2425" w:type="dxa"/>
            <w:vMerge w:val="restart"/>
            <w:tcBorders>
              <w:top w:val="nil"/>
              <w:left w:val="single" w:sz="8" w:space="0" w:color="auto"/>
              <w:bottom w:val="single" w:sz="8" w:space="0" w:color="000000"/>
              <w:right w:val="single" w:sz="8" w:space="0" w:color="auto"/>
            </w:tcBorders>
            <w:shd w:val="clear" w:color="auto" w:fill="auto"/>
            <w:vAlign w:val="bottom"/>
            <w:hideMark/>
          </w:tcPr>
          <w:p w:rsidR="007A4F12" w:rsidRPr="00903A00" w:rsidRDefault="007A4F12" w:rsidP="007A4F12">
            <w:pPr>
              <w:rPr>
                <w:rFonts w:cs="Times New Roman"/>
                <w:sz w:val="18"/>
                <w:szCs w:val="18"/>
              </w:rPr>
            </w:pPr>
            <w:r w:rsidRPr="00903A00">
              <w:rPr>
                <w:rFonts w:cs="Times New Roman"/>
                <w:sz w:val="18"/>
                <w:szCs w:val="18"/>
              </w:rPr>
              <w:t> </w:t>
            </w:r>
          </w:p>
        </w:tc>
      </w:tr>
      <w:tr w:rsidR="007A4F12" w:rsidRPr="001172BC" w:rsidTr="007A4F12">
        <w:trPr>
          <w:trHeight w:val="915"/>
        </w:trPr>
        <w:tc>
          <w:tcPr>
            <w:tcW w:w="568"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2292"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827"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Средства бюджета Московской области</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93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990,00</w:t>
            </w:r>
          </w:p>
        </w:tc>
        <w:tc>
          <w:tcPr>
            <w:tcW w:w="911"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990,00</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304"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r>
      <w:tr w:rsidR="007A4F12" w:rsidRPr="001172BC" w:rsidTr="007A4F12">
        <w:trPr>
          <w:trHeight w:val="690"/>
        </w:trPr>
        <w:tc>
          <w:tcPr>
            <w:tcW w:w="568"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2292"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827"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Средства местного бюджета</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93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110,00</w:t>
            </w:r>
          </w:p>
        </w:tc>
        <w:tc>
          <w:tcPr>
            <w:tcW w:w="911"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110,00</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304"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r>
      <w:tr w:rsidR="007A4F12" w:rsidRPr="001172BC" w:rsidTr="007A4F12">
        <w:trPr>
          <w:trHeight w:val="315"/>
        </w:trPr>
        <w:tc>
          <w:tcPr>
            <w:tcW w:w="568" w:type="dxa"/>
            <w:vMerge w:val="restart"/>
            <w:tcBorders>
              <w:top w:val="nil"/>
              <w:left w:val="single" w:sz="8" w:space="0" w:color="auto"/>
              <w:bottom w:val="single" w:sz="8" w:space="0" w:color="000000"/>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1.1.</w:t>
            </w:r>
          </w:p>
        </w:tc>
        <w:tc>
          <w:tcPr>
            <w:tcW w:w="2292" w:type="dxa"/>
            <w:vMerge w:val="restart"/>
            <w:tcBorders>
              <w:top w:val="nil"/>
              <w:left w:val="single" w:sz="8" w:space="0" w:color="auto"/>
              <w:bottom w:val="single" w:sz="8" w:space="0" w:color="000000"/>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 xml:space="preserve">Мероприятие </w:t>
            </w:r>
            <w:r>
              <w:rPr>
                <w:rFonts w:cs="Times New Roman"/>
                <w:sz w:val="18"/>
                <w:szCs w:val="18"/>
              </w:rPr>
              <w:t>07</w:t>
            </w:r>
            <w:r w:rsidRPr="00903A00">
              <w:rPr>
                <w:rFonts w:cs="Times New Roman"/>
                <w:sz w:val="18"/>
                <w:szCs w:val="18"/>
              </w:rPr>
              <w:t>.</w:t>
            </w:r>
            <w:r>
              <w:rPr>
                <w:rFonts w:cs="Times New Roman"/>
                <w:sz w:val="18"/>
                <w:szCs w:val="18"/>
              </w:rPr>
              <w:t>0</w:t>
            </w:r>
            <w:r w:rsidRPr="00903A00">
              <w:rPr>
                <w:rFonts w:cs="Times New Roman"/>
                <w:sz w:val="18"/>
                <w:szCs w:val="18"/>
              </w:rPr>
              <w:t xml:space="preserve">1.  </w:t>
            </w:r>
            <w:r w:rsidRPr="007A4F12">
              <w:rPr>
                <w:rFonts w:cs="Times New Roman"/>
                <w:sz w:val="18"/>
                <w:szCs w:val="18"/>
              </w:rPr>
              <w:t xml:space="preserve">Реализация проектов граждан, сформированных в рамках практик </w:t>
            </w:r>
            <w:proofErr w:type="gramStart"/>
            <w:r w:rsidRPr="007A4F12">
              <w:rPr>
                <w:rFonts w:cs="Times New Roman"/>
                <w:sz w:val="18"/>
                <w:szCs w:val="18"/>
              </w:rPr>
              <w:t>инициативного</w:t>
            </w:r>
            <w:proofErr w:type="gramEnd"/>
            <w:r w:rsidRPr="007A4F12">
              <w:rPr>
                <w:rFonts w:cs="Times New Roman"/>
                <w:sz w:val="18"/>
                <w:szCs w:val="18"/>
              </w:rPr>
              <w:t xml:space="preserve"> </w:t>
            </w:r>
            <w:proofErr w:type="spellStart"/>
            <w:r w:rsidRPr="007A4F12">
              <w:rPr>
                <w:rFonts w:cs="Times New Roman"/>
                <w:sz w:val="18"/>
                <w:szCs w:val="18"/>
              </w:rPr>
              <w:t>бюджетирования</w:t>
            </w:r>
            <w:proofErr w:type="spellEnd"/>
          </w:p>
        </w:tc>
        <w:tc>
          <w:tcPr>
            <w:tcW w:w="827" w:type="dxa"/>
            <w:vMerge w:val="restart"/>
            <w:tcBorders>
              <w:top w:val="nil"/>
              <w:left w:val="single" w:sz="8" w:space="0" w:color="auto"/>
              <w:bottom w:val="single" w:sz="8" w:space="0" w:color="000000"/>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2020-2024</w:t>
            </w:r>
          </w:p>
        </w:tc>
        <w:tc>
          <w:tcPr>
            <w:tcW w:w="992" w:type="dxa"/>
            <w:tcBorders>
              <w:top w:val="nil"/>
              <w:left w:val="nil"/>
              <w:bottom w:val="single" w:sz="8" w:space="0" w:color="auto"/>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Итого</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93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1100,00</w:t>
            </w:r>
          </w:p>
        </w:tc>
        <w:tc>
          <w:tcPr>
            <w:tcW w:w="911"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1100,00</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304" w:type="dxa"/>
            <w:vMerge w:val="restart"/>
            <w:tcBorders>
              <w:top w:val="nil"/>
              <w:left w:val="single" w:sz="8" w:space="0" w:color="auto"/>
              <w:bottom w:val="single" w:sz="8" w:space="0" w:color="000000"/>
              <w:right w:val="single" w:sz="8" w:space="0" w:color="auto"/>
            </w:tcBorders>
            <w:shd w:val="clear" w:color="auto" w:fill="auto"/>
            <w:hideMark/>
          </w:tcPr>
          <w:p w:rsidR="007A4F12" w:rsidRPr="00903A00" w:rsidRDefault="007A4F12" w:rsidP="007A4F12">
            <w:pPr>
              <w:rPr>
                <w:rFonts w:cs="Times New Roman"/>
                <w:sz w:val="18"/>
                <w:szCs w:val="18"/>
              </w:rPr>
            </w:pPr>
            <w:proofErr w:type="gramStart"/>
            <w:r w:rsidRPr="00903A00">
              <w:rPr>
                <w:rFonts w:cs="Times New Roman"/>
                <w:sz w:val="18"/>
                <w:szCs w:val="18"/>
              </w:rPr>
              <w:t>Администрация</w:t>
            </w:r>
            <w:proofErr w:type="gramEnd"/>
            <w:r w:rsidRPr="00903A00">
              <w:rPr>
                <w:rFonts w:cs="Times New Roman"/>
                <w:sz w:val="18"/>
                <w:szCs w:val="18"/>
              </w:rPr>
              <w:t xml:space="preserve"> ЗАТО городской округ Молодежный</w:t>
            </w:r>
          </w:p>
        </w:tc>
        <w:tc>
          <w:tcPr>
            <w:tcW w:w="2425" w:type="dxa"/>
            <w:vMerge w:val="restart"/>
            <w:tcBorders>
              <w:top w:val="nil"/>
              <w:left w:val="single" w:sz="8" w:space="0" w:color="auto"/>
              <w:bottom w:val="single" w:sz="8" w:space="0" w:color="000000"/>
              <w:right w:val="single" w:sz="8" w:space="0" w:color="auto"/>
            </w:tcBorders>
            <w:shd w:val="clear" w:color="auto" w:fill="auto"/>
            <w:vAlign w:val="bottom"/>
            <w:hideMark/>
          </w:tcPr>
          <w:p w:rsidR="007A4F12" w:rsidRPr="00903A00" w:rsidRDefault="007A4F12" w:rsidP="007A4F12">
            <w:pPr>
              <w:rPr>
                <w:rFonts w:cs="Times New Roman"/>
                <w:sz w:val="18"/>
                <w:szCs w:val="18"/>
              </w:rPr>
            </w:pPr>
            <w:r w:rsidRPr="00903A00">
              <w:rPr>
                <w:rFonts w:cs="Times New Roman"/>
                <w:sz w:val="18"/>
                <w:szCs w:val="18"/>
              </w:rPr>
              <w:t> </w:t>
            </w:r>
          </w:p>
        </w:tc>
      </w:tr>
      <w:tr w:rsidR="007A4F12" w:rsidRPr="001172BC" w:rsidTr="007A4F12">
        <w:trPr>
          <w:trHeight w:val="915"/>
        </w:trPr>
        <w:tc>
          <w:tcPr>
            <w:tcW w:w="568"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2292"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827"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Средства бюджета Московской области</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93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990,00</w:t>
            </w:r>
          </w:p>
        </w:tc>
        <w:tc>
          <w:tcPr>
            <w:tcW w:w="911"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990,00</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304"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r>
      <w:tr w:rsidR="007A4F12" w:rsidRPr="001172BC" w:rsidTr="007A4F12">
        <w:trPr>
          <w:trHeight w:val="690"/>
        </w:trPr>
        <w:tc>
          <w:tcPr>
            <w:tcW w:w="568"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2292"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827"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Средства местного бюджета</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93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110,00</w:t>
            </w:r>
          </w:p>
        </w:tc>
        <w:tc>
          <w:tcPr>
            <w:tcW w:w="911"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110,00</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304"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r>
      <w:tr w:rsidR="007A4F12" w:rsidRPr="001172BC" w:rsidTr="007A4F12">
        <w:trPr>
          <w:trHeight w:val="315"/>
        </w:trPr>
        <w:tc>
          <w:tcPr>
            <w:tcW w:w="3687" w:type="dxa"/>
            <w:gridSpan w:val="3"/>
            <w:vMerge w:val="restart"/>
            <w:tcBorders>
              <w:top w:val="single" w:sz="8" w:space="0" w:color="auto"/>
              <w:left w:val="single" w:sz="8" w:space="0" w:color="auto"/>
              <w:bottom w:val="single" w:sz="8" w:space="0" w:color="000000"/>
              <w:right w:val="single" w:sz="8" w:space="0" w:color="000000"/>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Всего по Подпрограммы I</w:t>
            </w:r>
            <w:r>
              <w:rPr>
                <w:rFonts w:cs="Times New Roman"/>
                <w:sz w:val="18"/>
                <w:szCs w:val="18"/>
                <w:lang w:val="en-US"/>
              </w:rPr>
              <w:t>II</w:t>
            </w:r>
            <w:r w:rsidRPr="00903A00">
              <w:rPr>
                <w:rFonts w:cs="Times New Roman"/>
                <w:sz w:val="18"/>
                <w:szCs w:val="18"/>
              </w:rPr>
              <w:t xml:space="preserve"> «</w:t>
            </w:r>
            <w:r w:rsidRPr="007A4F12">
              <w:rPr>
                <w:rFonts w:cs="Times New Roman"/>
                <w:sz w:val="18"/>
                <w:szCs w:val="18"/>
              </w:rPr>
              <w:t>Эффективное местное самоуправление Московской области</w:t>
            </w:r>
            <w:r w:rsidRPr="00903A00">
              <w:rPr>
                <w:rFonts w:cs="Times New Roman"/>
                <w:sz w:val="18"/>
                <w:szCs w:val="18"/>
              </w:rPr>
              <w:t>»</w:t>
            </w:r>
          </w:p>
        </w:tc>
        <w:tc>
          <w:tcPr>
            <w:tcW w:w="992" w:type="dxa"/>
            <w:tcBorders>
              <w:top w:val="nil"/>
              <w:left w:val="nil"/>
              <w:bottom w:val="single" w:sz="8" w:space="0" w:color="auto"/>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Итого</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F351FD">
              <w:rPr>
                <w:color w:val="000000"/>
                <w:sz w:val="18"/>
                <w:szCs w:val="18"/>
              </w:rPr>
              <w:t>0,00</w:t>
            </w:r>
          </w:p>
        </w:tc>
        <w:tc>
          <w:tcPr>
            <w:tcW w:w="93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1100,00</w:t>
            </w:r>
          </w:p>
        </w:tc>
        <w:tc>
          <w:tcPr>
            <w:tcW w:w="911"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1100,00</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304" w:type="dxa"/>
            <w:vMerge w:val="restart"/>
            <w:tcBorders>
              <w:top w:val="nil"/>
              <w:left w:val="single" w:sz="8" w:space="0" w:color="auto"/>
              <w:bottom w:val="single" w:sz="8" w:space="0" w:color="000000"/>
              <w:right w:val="single" w:sz="8" w:space="0" w:color="auto"/>
            </w:tcBorders>
            <w:shd w:val="clear" w:color="auto" w:fill="auto"/>
            <w:hideMark/>
          </w:tcPr>
          <w:p w:rsidR="007A4F12" w:rsidRDefault="007A4F12"/>
        </w:tc>
        <w:tc>
          <w:tcPr>
            <w:tcW w:w="2425" w:type="dxa"/>
            <w:vMerge w:val="restart"/>
            <w:tcBorders>
              <w:top w:val="nil"/>
              <w:left w:val="single" w:sz="8" w:space="0" w:color="auto"/>
              <w:bottom w:val="single" w:sz="8" w:space="0" w:color="000000"/>
              <w:right w:val="single" w:sz="8" w:space="0" w:color="auto"/>
            </w:tcBorders>
            <w:shd w:val="clear" w:color="auto" w:fill="auto"/>
            <w:hideMark/>
          </w:tcPr>
          <w:p w:rsidR="007A4F12" w:rsidRDefault="007A4F12"/>
        </w:tc>
      </w:tr>
      <w:tr w:rsidR="007A4F12" w:rsidRPr="001172BC" w:rsidTr="007A4F12">
        <w:trPr>
          <w:trHeight w:val="915"/>
        </w:trPr>
        <w:tc>
          <w:tcPr>
            <w:tcW w:w="3687" w:type="dxa"/>
            <w:gridSpan w:val="3"/>
            <w:vMerge/>
            <w:tcBorders>
              <w:top w:val="single" w:sz="8" w:space="0" w:color="auto"/>
              <w:left w:val="single" w:sz="8" w:space="0" w:color="auto"/>
              <w:bottom w:val="single" w:sz="8" w:space="0" w:color="000000"/>
              <w:right w:val="single" w:sz="8" w:space="0" w:color="000000"/>
            </w:tcBorders>
            <w:vAlign w:val="center"/>
            <w:hideMark/>
          </w:tcPr>
          <w:p w:rsidR="007A4F12" w:rsidRPr="00903A00" w:rsidRDefault="007A4F12" w:rsidP="007A4F12">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Средства бюджета Московской области</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rPr>
                <w:color w:val="000000"/>
                <w:sz w:val="18"/>
                <w:szCs w:val="18"/>
              </w:rPr>
            </w:pPr>
            <w:r>
              <w:rPr>
                <w:color w:val="000000"/>
                <w:sz w:val="18"/>
                <w:szCs w:val="18"/>
              </w:rPr>
              <w:t>0,00</w:t>
            </w:r>
          </w:p>
        </w:tc>
        <w:tc>
          <w:tcPr>
            <w:tcW w:w="93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990,00</w:t>
            </w:r>
          </w:p>
        </w:tc>
        <w:tc>
          <w:tcPr>
            <w:tcW w:w="911"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990,00</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rPr>
                <w:color w:val="000000"/>
                <w:sz w:val="18"/>
                <w:szCs w:val="18"/>
              </w:rPr>
            </w:pPr>
            <w:r w:rsidRPr="006D626F">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7A4F12" w:rsidRDefault="007A4F12" w:rsidP="007A4F12">
            <w:pPr>
              <w:jc w:val="center"/>
              <w:rPr>
                <w:color w:val="000000"/>
                <w:sz w:val="18"/>
                <w:szCs w:val="18"/>
              </w:rPr>
            </w:pPr>
            <w:r w:rsidRPr="006D626F">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7A4F12" w:rsidRDefault="007A4F12" w:rsidP="007A4F12">
            <w:pPr>
              <w:jc w:val="center"/>
              <w:rPr>
                <w:color w:val="000000"/>
                <w:sz w:val="18"/>
                <w:szCs w:val="18"/>
              </w:rPr>
            </w:pPr>
            <w:r w:rsidRPr="006D626F">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7A4F12" w:rsidRDefault="007A4F12" w:rsidP="007A4F12">
            <w:pPr>
              <w:jc w:val="center"/>
              <w:rPr>
                <w:color w:val="000000"/>
                <w:sz w:val="18"/>
                <w:szCs w:val="18"/>
              </w:rPr>
            </w:pPr>
            <w:r w:rsidRPr="006D626F">
              <w:rPr>
                <w:color w:val="000000"/>
                <w:sz w:val="18"/>
                <w:szCs w:val="18"/>
              </w:rPr>
              <w:t>0,00</w:t>
            </w:r>
          </w:p>
        </w:tc>
        <w:tc>
          <w:tcPr>
            <w:tcW w:w="1304" w:type="dxa"/>
            <w:vMerge/>
            <w:tcBorders>
              <w:top w:val="nil"/>
              <w:left w:val="single" w:sz="8" w:space="0" w:color="auto"/>
              <w:bottom w:val="single" w:sz="8" w:space="0" w:color="000000"/>
              <w:right w:val="single" w:sz="8" w:space="0" w:color="auto"/>
            </w:tcBorders>
            <w:hideMark/>
          </w:tcPr>
          <w:p w:rsidR="007A4F12" w:rsidRPr="00903A00" w:rsidRDefault="007A4F12" w:rsidP="007A4F12">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hideMark/>
          </w:tcPr>
          <w:p w:rsidR="007A4F12" w:rsidRPr="00903A00" w:rsidRDefault="007A4F12" w:rsidP="007A4F12">
            <w:pPr>
              <w:rPr>
                <w:rFonts w:cs="Times New Roman"/>
                <w:sz w:val="18"/>
                <w:szCs w:val="18"/>
              </w:rPr>
            </w:pPr>
          </w:p>
        </w:tc>
      </w:tr>
      <w:tr w:rsidR="007A4F12" w:rsidRPr="001172BC" w:rsidTr="007A4F12">
        <w:trPr>
          <w:trHeight w:val="690"/>
        </w:trPr>
        <w:tc>
          <w:tcPr>
            <w:tcW w:w="3687" w:type="dxa"/>
            <w:gridSpan w:val="3"/>
            <w:vMerge/>
            <w:tcBorders>
              <w:top w:val="single" w:sz="8" w:space="0" w:color="auto"/>
              <w:left w:val="single" w:sz="8" w:space="0" w:color="auto"/>
              <w:bottom w:val="single" w:sz="8" w:space="0" w:color="000000"/>
              <w:right w:val="single" w:sz="8" w:space="0" w:color="000000"/>
            </w:tcBorders>
            <w:vAlign w:val="center"/>
            <w:hideMark/>
          </w:tcPr>
          <w:p w:rsidR="007A4F12" w:rsidRPr="00903A00" w:rsidRDefault="007A4F12" w:rsidP="007A4F12">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Средства местного бюджета</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rPr>
                <w:color w:val="000000"/>
                <w:sz w:val="18"/>
                <w:szCs w:val="18"/>
              </w:rPr>
            </w:pPr>
            <w:r>
              <w:rPr>
                <w:color w:val="000000"/>
                <w:sz w:val="18"/>
                <w:szCs w:val="18"/>
              </w:rPr>
              <w:t>0,00</w:t>
            </w:r>
          </w:p>
        </w:tc>
        <w:tc>
          <w:tcPr>
            <w:tcW w:w="93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110,00</w:t>
            </w:r>
          </w:p>
        </w:tc>
        <w:tc>
          <w:tcPr>
            <w:tcW w:w="911"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110,00</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rPr>
                <w:color w:val="000000"/>
                <w:sz w:val="18"/>
                <w:szCs w:val="18"/>
              </w:rPr>
            </w:pPr>
            <w:r w:rsidRPr="006D626F">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7A4F12" w:rsidRDefault="007A4F12" w:rsidP="007A4F12">
            <w:pPr>
              <w:jc w:val="center"/>
              <w:rPr>
                <w:color w:val="000000"/>
                <w:sz w:val="18"/>
                <w:szCs w:val="18"/>
              </w:rPr>
            </w:pPr>
            <w:r w:rsidRPr="006D626F">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7A4F12" w:rsidRDefault="007A4F12" w:rsidP="007A4F12">
            <w:pPr>
              <w:jc w:val="center"/>
              <w:rPr>
                <w:color w:val="000000"/>
                <w:sz w:val="18"/>
                <w:szCs w:val="18"/>
              </w:rPr>
            </w:pPr>
            <w:r w:rsidRPr="006D626F">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7A4F12" w:rsidRDefault="007A4F12" w:rsidP="007A4F12">
            <w:pPr>
              <w:jc w:val="center"/>
              <w:rPr>
                <w:color w:val="000000"/>
                <w:sz w:val="18"/>
                <w:szCs w:val="18"/>
              </w:rPr>
            </w:pPr>
            <w:r w:rsidRPr="006D626F">
              <w:rPr>
                <w:color w:val="000000"/>
                <w:sz w:val="18"/>
                <w:szCs w:val="18"/>
              </w:rPr>
              <w:t>0,00</w:t>
            </w:r>
          </w:p>
        </w:tc>
        <w:tc>
          <w:tcPr>
            <w:tcW w:w="1304" w:type="dxa"/>
            <w:vMerge/>
            <w:tcBorders>
              <w:top w:val="nil"/>
              <w:left w:val="single" w:sz="8" w:space="0" w:color="auto"/>
              <w:bottom w:val="single" w:sz="8" w:space="0" w:color="000000"/>
              <w:right w:val="single" w:sz="8" w:space="0" w:color="auto"/>
            </w:tcBorders>
            <w:hideMark/>
          </w:tcPr>
          <w:p w:rsidR="007A4F12" w:rsidRPr="00903A00" w:rsidRDefault="007A4F12" w:rsidP="007A4F12">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hideMark/>
          </w:tcPr>
          <w:p w:rsidR="007A4F12" w:rsidRPr="00903A00" w:rsidRDefault="007A4F12" w:rsidP="007A4F12">
            <w:pPr>
              <w:rPr>
                <w:rFonts w:cs="Times New Roman"/>
                <w:sz w:val="18"/>
                <w:szCs w:val="18"/>
              </w:rPr>
            </w:pPr>
          </w:p>
        </w:tc>
      </w:tr>
    </w:tbl>
    <w:p w:rsidR="007A4F12" w:rsidRDefault="007A4F12" w:rsidP="00D74118">
      <w:pPr>
        <w:widowControl w:val="0"/>
        <w:autoSpaceDE w:val="0"/>
        <w:autoSpaceDN w:val="0"/>
        <w:adjustRightInd w:val="0"/>
        <w:jc w:val="center"/>
        <w:rPr>
          <w:rFonts w:cs="Times New Roman"/>
          <w:sz w:val="24"/>
          <w:szCs w:val="24"/>
        </w:rPr>
      </w:pPr>
      <w:r>
        <w:rPr>
          <w:rFonts w:cs="Times New Roman"/>
          <w:sz w:val="24"/>
          <w:szCs w:val="24"/>
        </w:rPr>
        <w:lastRenderedPageBreak/>
        <w:t>2.8. Перечень мероприятий</w:t>
      </w:r>
    </w:p>
    <w:p w:rsidR="00D74118" w:rsidRPr="00D74118" w:rsidRDefault="00D74118" w:rsidP="00D74118">
      <w:pPr>
        <w:widowControl w:val="0"/>
        <w:autoSpaceDE w:val="0"/>
        <w:autoSpaceDN w:val="0"/>
        <w:adjustRightInd w:val="0"/>
        <w:jc w:val="center"/>
        <w:rPr>
          <w:rFonts w:cs="Times New Roman"/>
          <w:sz w:val="24"/>
          <w:szCs w:val="24"/>
        </w:rPr>
      </w:pPr>
      <w:r>
        <w:rPr>
          <w:rFonts w:cs="Times New Roman"/>
          <w:sz w:val="24"/>
          <w:szCs w:val="24"/>
        </w:rPr>
        <w:t xml:space="preserve">Подпрограммы </w:t>
      </w:r>
      <w:r>
        <w:rPr>
          <w:rFonts w:cs="Times New Roman"/>
          <w:sz w:val="24"/>
          <w:szCs w:val="24"/>
          <w:lang w:val="en-US"/>
        </w:rPr>
        <w:t>IV</w:t>
      </w:r>
      <w:r w:rsidRPr="00D74118">
        <w:rPr>
          <w:rFonts w:cs="Times New Roman"/>
          <w:sz w:val="24"/>
          <w:szCs w:val="24"/>
        </w:rPr>
        <w:t xml:space="preserve"> </w:t>
      </w:r>
      <w:r w:rsidRPr="00AA4854">
        <w:rPr>
          <w:rFonts w:eastAsiaTheme="minorEastAsia" w:cs="Times New Roman"/>
          <w:sz w:val="20"/>
          <w:szCs w:val="20"/>
          <w:lang w:eastAsia="ru-RU"/>
        </w:rPr>
        <w:t>«</w:t>
      </w:r>
      <w:r w:rsidRPr="00D74118">
        <w:rPr>
          <w:rFonts w:eastAsia="Times New Roman" w:cs="Times New Roman"/>
          <w:sz w:val="24"/>
          <w:szCs w:val="24"/>
          <w:lang w:eastAsia="ru-RU"/>
        </w:rPr>
        <w:t>Молодежь Подмосковья»</w:t>
      </w:r>
    </w:p>
    <w:tbl>
      <w:tblPr>
        <w:tblW w:w="15495" w:type="dxa"/>
        <w:tblInd w:w="-318" w:type="dxa"/>
        <w:tblLayout w:type="fixed"/>
        <w:tblLook w:val="04A0"/>
      </w:tblPr>
      <w:tblGrid>
        <w:gridCol w:w="568"/>
        <w:gridCol w:w="2292"/>
        <w:gridCol w:w="827"/>
        <w:gridCol w:w="992"/>
        <w:gridCol w:w="992"/>
        <w:gridCol w:w="932"/>
        <w:gridCol w:w="911"/>
        <w:gridCol w:w="992"/>
        <w:gridCol w:w="1166"/>
        <w:gridCol w:w="960"/>
        <w:gridCol w:w="1134"/>
        <w:gridCol w:w="1304"/>
        <w:gridCol w:w="2425"/>
      </w:tblGrid>
      <w:tr w:rsidR="00903A00" w:rsidRPr="00903A00" w:rsidTr="00903A00">
        <w:trPr>
          <w:trHeight w:val="1575"/>
        </w:trPr>
        <w:tc>
          <w:tcPr>
            <w:tcW w:w="568"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 xml:space="preserve">№ </w:t>
            </w:r>
            <w:proofErr w:type="spellStart"/>
            <w:proofErr w:type="gramStart"/>
            <w:r w:rsidRPr="00903A00">
              <w:rPr>
                <w:rFonts w:cs="Times New Roman"/>
                <w:sz w:val="18"/>
                <w:szCs w:val="18"/>
              </w:rPr>
              <w:t>п</w:t>
            </w:r>
            <w:proofErr w:type="spellEnd"/>
            <w:proofErr w:type="gramEnd"/>
            <w:r w:rsidRPr="00903A00">
              <w:rPr>
                <w:rFonts w:cs="Times New Roman"/>
                <w:sz w:val="18"/>
                <w:szCs w:val="18"/>
              </w:rPr>
              <w:t>/</w:t>
            </w:r>
            <w:proofErr w:type="spellStart"/>
            <w:r w:rsidRPr="00903A00">
              <w:rPr>
                <w:rFonts w:cs="Times New Roman"/>
                <w:sz w:val="18"/>
                <w:szCs w:val="18"/>
              </w:rPr>
              <w:t>п</w:t>
            </w:r>
            <w:proofErr w:type="spellEnd"/>
          </w:p>
        </w:tc>
        <w:tc>
          <w:tcPr>
            <w:tcW w:w="229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Мероприятия программы</w:t>
            </w:r>
          </w:p>
        </w:tc>
        <w:tc>
          <w:tcPr>
            <w:tcW w:w="827"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Сроки исполнения мероприятий</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Источники финансирования</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Объём финансирования  мероприятия в 2019 году (тыс. руб.)</w:t>
            </w:r>
          </w:p>
        </w:tc>
        <w:tc>
          <w:tcPr>
            <w:tcW w:w="93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Всего (тыс. руб.)</w:t>
            </w:r>
          </w:p>
        </w:tc>
        <w:tc>
          <w:tcPr>
            <w:tcW w:w="5163" w:type="dxa"/>
            <w:gridSpan w:val="5"/>
            <w:vMerge w:val="restart"/>
            <w:tcBorders>
              <w:top w:val="single" w:sz="8" w:space="0" w:color="auto"/>
              <w:left w:val="single" w:sz="8" w:space="0" w:color="auto"/>
              <w:bottom w:val="single" w:sz="8" w:space="0" w:color="000000"/>
              <w:right w:val="single" w:sz="8" w:space="0" w:color="000000"/>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Объем финансирования по годам (тыс. руб.)</w:t>
            </w:r>
          </w:p>
        </w:tc>
        <w:tc>
          <w:tcPr>
            <w:tcW w:w="1304"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903A00" w:rsidRPr="00903A00" w:rsidRDefault="00903A00" w:rsidP="001172BC">
            <w:pPr>
              <w:rPr>
                <w:rFonts w:cs="Times New Roman"/>
                <w:sz w:val="18"/>
                <w:szCs w:val="18"/>
              </w:rPr>
            </w:pPr>
            <w:proofErr w:type="gramStart"/>
            <w:r w:rsidRPr="00903A00">
              <w:rPr>
                <w:rFonts w:cs="Times New Roman"/>
                <w:sz w:val="18"/>
                <w:szCs w:val="18"/>
              </w:rPr>
              <w:t>Ответственный</w:t>
            </w:r>
            <w:proofErr w:type="gramEnd"/>
            <w:r w:rsidRPr="00903A00">
              <w:rPr>
                <w:rFonts w:cs="Times New Roman"/>
                <w:sz w:val="18"/>
                <w:szCs w:val="18"/>
              </w:rPr>
              <w:t xml:space="preserve"> за выполнение мероприятия программы</w:t>
            </w:r>
          </w:p>
        </w:tc>
        <w:tc>
          <w:tcPr>
            <w:tcW w:w="2425"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Результаты выполнения мероприятий программы</w:t>
            </w:r>
          </w:p>
        </w:tc>
      </w:tr>
      <w:tr w:rsidR="00903A00" w:rsidRPr="00903A00" w:rsidTr="00903A00">
        <w:trPr>
          <w:trHeight w:val="315"/>
        </w:trPr>
        <w:tc>
          <w:tcPr>
            <w:tcW w:w="568"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229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827"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3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5163" w:type="dxa"/>
            <w:gridSpan w:val="5"/>
            <w:vMerge/>
            <w:tcBorders>
              <w:top w:val="single" w:sz="8" w:space="0" w:color="auto"/>
              <w:left w:val="single" w:sz="8" w:space="0" w:color="auto"/>
              <w:bottom w:val="single" w:sz="8" w:space="0" w:color="000000"/>
              <w:right w:val="single" w:sz="8" w:space="0" w:color="000000"/>
            </w:tcBorders>
            <w:vAlign w:val="center"/>
            <w:hideMark/>
          </w:tcPr>
          <w:p w:rsidR="00903A00" w:rsidRPr="00903A00" w:rsidRDefault="00903A00" w:rsidP="00903A00">
            <w:pPr>
              <w:rPr>
                <w:rFonts w:cs="Times New Roman"/>
                <w:sz w:val="18"/>
                <w:szCs w:val="18"/>
              </w:rPr>
            </w:pPr>
          </w:p>
        </w:tc>
        <w:tc>
          <w:tcPr>
            <w:tcW w:w="1304"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2425"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r>
      <w:tr w:rsidR="00903A00" w:rsidRPr="001172BC" w:rsidTr="00903A00">
        <w:trPr>
          <w:trHeight w:val="300"/>
        </w:trPr>
        <w:tc>
          <w:tcPr>
            <w:tcW w:w="568"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229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827"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3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11" w:type="dxa"/>
            <w:tcBorders>
              <w:top w:val="nil"/>
              <w:left w:val="nil"/>
              <w:bottom w:val="nil"/>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2020</w:t>
            </w:r>
          </w:p>
        </w:tc>
        <w:tc>
          <w:tcPr>
            <w:tcW w:w="992" w:type="dxa"/>
            <w:tcBorders>
              <w:top w:val="nil"/>
              <w:left w:val="nil"/>
              <w:bottom w:val="nil"/>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2021</w:t>
            </w:r>
          </w:p>
        </w:tc>
        <w:tc>
          <w:tcPr>
            <w:tcW w:w="1166" w:type="dxa"/>
            <w:tcBorders>
              <w:top w:val="nil"/>
              <w:left w:val="nil"/>
              <w:bottom w:val="nil"/>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2022</w:t>
            </w:r>
          </w:p>
        </w:tc>
        <w:tc>
          <w:tcPr>
            <w:tcW w:w="960" w:type="dxa"/>
            <w:tcBorders>
              <w:top w:val="nil"/>
              <w:left w:val="nil"/>
              <w:bottom w:val="nil"/>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2023</w:t>
            </w:r>
          </w:p>
        </w:tc>
        <w:tc>
          <w:tcPr>
            <w:tcW w:w="1134" w:type="dxa"/>
            <w:tcBorders>
              <w:top w:val="nil"/>
              <w:left w:val="nil"/>
              <w:bottom w:val="nil"/>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2024</w:t>
            </w:r>
          </w:p>
        </w:tc>
        <w:tc>
          <w:tcPr>
            <w:tcW w:w="1304"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2425"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r>
      <w:tr w:rsidR="00903A00" w:rsidRPr="001172BC" w:rsidTr="00903A00">
        <w:trPr>
          <w:trHeight w:val="315"/>
        </w:trPr>
        <w:tc>
          <w:tcPr>
            <w:tcW w:w="568"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229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827"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3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11" w:type="dxa"/>
            <w:tcBorders>
              <w:top w:val="nil"/>
              <w:left w:val="nil"/>
              <w:bottom w:val="single" w:sz="8" w:space="0" w:color="auto"/>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год</w:t>
            </w:r>
          </w:p>
        </w:tc>
        <w:tc>
          <w:tcPr>
            <w:tcW w:w="992" w:type="dxa"/>
            <w:tcBorders>
              <w:top w:val="nil"/>
              <w:left w:val="nil"/>
              <w:bottom w:val="single" w:sz="8" w:space="0" w:color="auto"/>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год</w:t>
            </w:r>
          </w:p>
        </w:tc>
        <w:tc>
          <w:tcPr>
            <w:tcW w:w="1166" w:type="dxa"/>
            <w:tcBorders>
              <w:top w:val="nil"/>
              <w:left w:val="nil"/>
              <w:bottom w:val="single" w:sz="8" w:space="0" w:color="auto"/>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год</w:t>
            </w:r>
          </w:p>
        </w:tc>
        <w:tc>
          <w:tcPr>
            <w:tcW w:w="960" w:type="dxa"/>
            <w:tcBorders>
              <w:top w:val="nil"/>
              <w:left w:val="nil"/>
              <w:bottom w:val="single" w:sz="8" w:space="0" w:color="auto"/>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год</w:t>
            </w:r>
          </w:p>
        </w:tc>
        <w:tc>
          <w:tcPr>
            <w:tcW w:w="1134" w:type="dxa"/>
            <w:tcBorders>
              <w:top w:val="nil"/>
              <w:left w:val="nil"/>
              <w:bottom w:val="single" w:sz="8" w:space="0" w:color="auto"/>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год</w:t>
            </w:r>
          </w:p>
        </w:tc>
        <w:tc>
          <w:tcPr>
            <w:tcW w:w="1304"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2425"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r>
      <w:tr w:rsidR="00903A00" w:rsidRPr="001172BC" w:rsidTr="00903A00">
        <w:trPr>
          <w:trHeight w:val="315"/>
        </w:trPr>
        <w:tc>
          <w:tcPr>
            <w:tcW w:w="568" w:type="dxa"/>
            <w:tcBorders>
              <w:top w:val="nil"/>
              <w:left w:val="single" w:sz="8" w:space="0" w:color="auto"/>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1</w:t>
            </w:r>
          </w:p>
        </w:tc>
        <w:tc>
          <w:tcPr>
            <w:tcW w:w="2292"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2</w:t>
            </w:r>
          </w:p>
        </w:tc>
        <w:tc>
          <w:tcPr>
            <w:tcW w:w="827"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3</w:t>
            </w:r>
          </w:p>
        </w:tc>
        <w:tc>
          <w:tcPr>
            <w:tcW w:w="992"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4</w:t>
            </w:r>
          </w:p>
        </w:tc>
        <w:tc>
          <w:tcPr>
            <w:tcW w:w="992"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5</w:t>
            </w:r>
          </w:p>
        </w:tc>
        <w:tc>
          <w:tcPr>
            <w:tcW w:w="932"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6</w:t>
            </w:r>
          </w:p>
        </w:tc>
        <w:tc>
          <w:tcPr>
            <w:tcW w:w="911"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7</w:t>
            </w:r>
          </w:p>
        </w:tc>
        <w:tc>
          <w:tcPr>
            <w:tcW w:w="992"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8</w:t>
            </w:r>
          </w:p>
        </w:tc>
        <w:tc>
          <w:tcPr>
            <w:tcW w:w="1166"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9</w:t>
            </w:r>
          </w:p>
        </w:tc>
        <w:tc>
          <w:tcPr>
            <w:tcW w:w="960"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10</w:t>
            </w:r>
          </w:p>
        </w:tc>
        <w:tc>
          <w:tcPr>
            <w:tcW w:w="1134"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11</w:t>
            </w:r>
          </w:p>
        </w:tc>
        <w:tc>
          <w:tcPr>
            <w:tcW w:w="1304"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12</w:t>
            </w:r>
          </w:p>
        </w:tc>
        <w:tc>
          <w:tcPr>
            <w:tcW w:w="2425"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13</w:t>
            </w:r>
          </w:p>
        </w:tc>
      </w:tr>
      <w:tr w:rsidR="000C3F73" w:rsidRPr="001172BC" w:rsidTr="00903A00">
        <w:trPr>
          <w:trHeight w:val="315"/>
        </w:trPr>
        <w:tc>
          <w:tcPr>
            <w:tcW w:w="568" w:type="dxa"/>
            <w:vMerge w:val="restart"/>
            <w:tcBorders>
              <w:top w:val="nil"/>
              <w:left w:val="single" w:sz="8" w:space="0" w:color="auto"/>
              <w:bottom w:val="single" w:sz="8" w:space="0" w:color="000000"/>
              <w:right w:val="single" w:sz="8" w:space="0" w:color="auto"/>
            </w:tcBorders>
            <w:shd w:val="clear" w:color="auto" w:fill="auto"/>
            <w:hideMark/>
          </w:tcPr>
          <w:p w:rsidR="000C3F73" w:rsidRPr="00903A00" w:rsidRDefault="000C3F73" w:rsidP="001172BC">
            <w:pPr>
              <w:rPr>
                <w:rFonts w:cs="Times New Roman"/>
                <w:sz w:val="18"/>
                <w:szCs w:val="18"/>
              </w:rPr>
            </w:pPr>
            <w:r w:rsidRPr="00903A00">
              <w:rPr>
                <w:rFonts w:cs="Times New Roman"/>
                <w:sz w:val="18"/>
                <w:szCs w:val="18"/>
              </w:rPr>
              <w:t>1.</w:t>
            </w:r>
          </w:p>
        </w:tc>
        <w:tc>
          <w:tcPr>
            <w:tcW w:w="2292" w:type="dxa"/>
            <w:vMerge w:val="restart"/>
            <w:tcBorders>
              <w:top w:val="nil"/>
              <w:left w:val="single" w:sz="8" w:space="0" w:color="auto"/>
              <w:bottom w:val="single" w:sz="8" w:space="0" w:color="000000"/>
              <w:right w:val="single" w:sz="8" w:space="0" w:color="auto"/>
            </w:tcBorders>
            <w:shd w:val="clear" w:color="auto" w:fill="auto"/>
            <w:hideMark/>
          </w:tcPr>
          <w:p w:rsidR="000C3F73" w:rsidRPr="00903A00" w:rsidRDefault="000C3F73" w:rsidP="00903A00">
            <w:pPr>
              <w:rPr>
                <w:rFonts w:cs="Times New Roman"/>
                <w:sz w:val="18"/>
                <w:szCs w:val="18"/>
              </w:rPr>
            </w:pPr>
            <w:r w:rsidRPr="00903A00">
              <w:rPr>
                <w:rFonts w:cs="Times New Roman"/>
                <w:sz w:val="18"/>
                <w:szCs w:val="18"/>
              </w:rPr>
              <w:t>Основное мероприятие 01.</w:t>
            </w:r>
            <w:r w:rsidRPr="00903A00">
              <w:rPr>
                <w:rFonts w:cs="Times New Roman"/>
                <w:sz w:val="18"/>
                <w:szCs w:val="18"/>
              </w:rPr>
              <w:br/>
              <w:t>Организация и проведения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tc>
        <w:tc>
          <w:tcPr>
            <w:tcW w:w="827" w:type="dxa"/>
            <w:vMerge w:val="restart"/>
            <w:tcBorders>
              <w:top w:val="nil"/>
              <w:left w:val="single" w:sz="8" w:space="0" w:color="auto"/>
              <w:bottom w:val="single" w:sz="8" w:space="0" w:color="000000"/>
              <w:right w:val="single" w:sz="8" w:space="0" w:color="auto"/>
            </w:tcBorders>
            <w:shd w:val="clear" w:color="auto" w:fill="auto"/>
            <w:vAlign w:val="center"/>
            <w:hideMark/>
          </w:tcPr>
          <w:p w:rsidR="000C3F73" w:rsidRPr="00903A00" w:rsidRDefault="000C3F73" w:rsidP="001172BC">
            <w:pPr>
              <w:rPr>
                <w:rFonts w:cs="Times New Roman"/>
                <w:sz w:val="18"/>
                <w:szCs w:val="18"/>
              </w:rPr>
            </w:pPr>
            <w:r w:rsidRPr="00903A00">
              <w:rPr>
                <w:rFonts w:cs="Times New Roman"/>
                <w:sz w:val="18"/>
                <w:szCs w:val="18"/>
              </w:rPr>
              <w:t>2020-2024</w:t>
            </w:r>
          </w:p>
        </w:tc>
        <w:tc>
          <w:tcPr>
            <w:tcW w:w="992" w:type="dxa"/>
            <w:tcBorders>
              <w:top w:val="nil"/>
              <w:left w:val="nil"/>
              <w:bottom w:val="single" w:sz="8" w:space="0" w:color="auto"/>
              <w:right w:val="single" w:sz="8" w:space="0" w:color="auto"/>
            </w:tcBorders>
            <w:shd w:val="clear" w:color="auto" w:fill="auto"/>
            <w:hideMark/>
          </w:tcPr>
          <w:p w:rsidR="000C3F73" w:rsidRPr="00903A00" w:rsidRDefault="000C3F73" w:rsidP="00903A00">
            <w:pPr>
              <w:rPr>
                <w:rFonts w:cs="Times New Roman"/>
                <w:sz w:val="18"/>
                <w:szCs w:val="18"/>
              </w:rPr>
            </w:pPr>
            <w:r w:rsidRPr="00903A00">
              <w:rPr>
                <w:rFonts w:cs="Times New Roman"/>
                <w:sz w:val="18"/>
                <w:szCs w:val="18"/>
              </w:rPr>
              <w:t>Итого</w:t>
            </w:r>
          </w:p>
        </w:tc>
        <w:tc>
          <w:tcPr>
            <w:tcW w:w="992"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236,96</w:t>
            </w:r>
          </w:p>
        </w:tc>
        <w:tc>
          <w:tcPr>
            <w:tcW w:w="932"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1025,00</w:t>
            </w:r>
          </w:p>
        </w:tc>
        <w:tc>
          <w:tcPr>
            <w:tcW w:w="911" w:type="dxa"/>
            <w:tcBorders>
              <w:top w:val="nil"/>
              <w:left w:val="nil"/>
              <w:bottom w:val="single" w:sz="8" w:space="0" w:color="auto"/>
              <w:right w:val="single" w:sz="8" w:space="0" w:color="auto"/>
            </w:tcBorders>
            <w:shd w:val="clear" w:color="auto" w:fill="auto"/>
            <w:hideMark/>
          </w:tcPr>
          <w:p w:rsidR="000C3F73" w:rsidRDefault="00D001A3">
            <w:pPr>
              <w:jc w:val="center"/>
              <w:rPr>
                <w:color w:val="000000"/>
                <w:sz w:val="18"/>
                <w:szCs w:val="18"/>
              </w:rPr>
            </w:pPr>
            <w:r>
              <w:rPr>
                <w:color w:val="000000"/>
                <w:sz w:val="18"/>
                <w:szCs w:val="18"/>
              </w:rPr>
              <w:t>205,00</w:t>
            </w:r>
          </w:p>
        </w:tc>
        <w:tc>
          <w:tcPr>
            <w:tcW w:w="992"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205,00</w:t>
            </w:r>
          </w:p>
        </w:tc>
        <w:tc>
          <w:tcPr>
            <w:tcW w:w="1166"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205,00</w:t>
            </w:r>
          </w:p>
        </w:tc>
        <w:tc>
          <w:tcPr>
            <w:tcW w:w="960"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205,00</w:t>
            </w:r>
          </w:p>
        </w:tc>
        <w:tc>
          <w:tcPr>
            <w:tcW w:w="1134"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205,00</w:t>
            </w:r>
          </w:p>
        </w:tc>
        <w:tc>
          <w:tcPr>
            <w:tcW w:w="1304" w:type="dxa"/>
            <w:vMerge w:val="restart"/>
            <w:tcBorders>
              <w:top w:val="nil"/>
              <w:left w:val="single" w:sz="8" w:space="0" w:color="auto"/>
              <w:bottom w:val="single" w:sz="8" w:space="0" w:color="000000"/>
              <w:right w:val="single" w:sz="8" w:space="0" w:color="auto"/>
            </w:tcBorders>
            <w:shd w:val="clear" w:color="auto" w:fill="auto"/>
            <w:hideMark/>
          </w:tcPr>
          <w:p w:rsidR="000C3F73" w:rsidRPr="00903A00" w:rsidRDefault="000C3F73" w:rsidP="00903A00">
            <w:pPr>
              <w:rPr>
                <w:rFonts w:cs="Times New Roman"/>
                <w:sz w:val="18"/>
                <w:szCs w:val="18"/>
              </w:rPr>
            </w:pPr>
            <w:proofErr w:type="gramStart"/>
            <w:r w:rsidRPr="00903A00">
              <w:rPr>
                <w:rFonts w:cs="Times New Roman"/>
                <w:sz w:val="18"/>
                <w:szCs w:val="18"/>
              </w:rPr>
              <w:t>Администрация</w:t>
            </w:r>
            <w:proofErr w:type="gramEnd"/>
            <w:r w:rsidRPr="00903A00">
              <w:rPr>
                <w:rFonts w:cs="Times New Roman"/>
                <w:sz w:val="18"/>
                <w:szCs w:val="18"/>
              </w:rPr>
              <w:t xml:space="preserve"> ЗАТО городской округ Молодежный</w:t>
            </w:r>
          </w:p>
        </w:tc>
        <w:tc>
          <w:tcPr>
            <w:tcW w:w="2425" w:type="dxa"/>
            <w:vMerge w:val="restart"/>
            <w:tcBorders>
              <w:top w:val="nil"/>
              <w:left w:val="single" w:sz="8" w:space="0" w:color="auto"/>
              <w:bottom w:val="single" w:sz="8" w:space="0" w:color="000000"/>
              <w:right w:val="single" w:sz="8" w:space="0" w:color="auto"/>
            </w:tcBorders>
            <w:shd w:val="clear" w:color="auto" w:fill="auto"/>
            <w:vAlign w:val="bottom"/>
            <w:hideMark/>
          </w:tcPr>
          <w:p w:rsidR="000C3F73" w:rsidRPr="00903A00" w:rsidRDefault="000C3F73" w:rsidP="001172BC">
            <w:pPr>
              <w:rPr>
                <w:rFonts w:cs="Times New Roman"/>
                <w:sz w:val="18"/>
                <w:szCs w:val="18"/>
              </w:rPr>
            </w:pPr>
            <w:r w:rsidRPr="00903A00">
              <w:rPr>
                <w:rFonts w:cs="Times New Roman"/>
                <w:sz w:val="18"/>
                <w:szCs w:val="18"/>
              </w:rPr>
              <w:t> </w:t>
            </w:r>
          </w:p>
        </w:tc>
      </w:tr>
      <w:tr w:rsidR="000C3F73" w:rsidRPr="001172BC" w:rsidTr="00903A00">
        <w:trPr>
          <w:trHeight w:val="915"/>
        </w:trPr>
        <w:tc>
          <w:tcPr>
            <w:tcW w:w="568" w:type="dxa"/>
            <w:vMerge/>
            <w:tcBorders>
              <w:top w:val="nil"/>
              <w:left w:val="single" w:sz="8" w:space="0" w:color="auto"/>
              <w:bottom w:val="single" w:sz="8" w:space="0" w:color="000000"/>
              <w:right w:val="single" w:sz="8" w:space="0" w:color="auto"/>
            </w:tcBorders>
            <w:vAlign w:val="center"/>
            <w:hideMark/>
          </w:tcPr>
          <w:p w:rsidR="000C3F73" w:rsidRPr="00903A00" w:rsidRDefault="000C3F73" w:rsidP="00903A00">
            <w:pPr>
              <w:rPr>
                <w:rFonts w:cs="Times New Roman"/>
                <w:sz w:val="18"/>
                <w:szCs w:val="18"/>
              </w:rPr>
            </w:pPr>
          </w:p>
        </w:tc>
        <w:tc>
          <w:tcPr>
            <w:tcW w:w="2292" w:type="dxa"/>
            <w:vMerge/>
            <w:tcBorders>
              <w:top w:val="nil"/>
              <w:left w:val="single" w:sz="8" w:space="0" w:color="auto"/>
              <w:bottom w:val="single" w:sz="8" w:space="0" w:color="000000"/>
              <w:right w:val="single" w:sz="8" w:space="0" w:color="auto"/>
            </w:tcBorders>
            <w:vAlign w:val="center"/>
            <w:hideMark/>
          </w:tcPr>
          <w:p w:rsidR="000C3F73" w:rsidRPr="00903A00" w:rsidRDefault="000C3F73" w:rsidP="00903A00">
            <w:pPr>
              <w:rPr>
                <w:rFonts w:cs="Times New Roman"/>
                <w:sz w:val="18"/>
                <w:szCs w:val="18"/>
              </w:rPr>
            </w:pPr>
          </w:p>
        </w:tc>
        <w:tc>
          <w:tcPr>
            <w:tcW w:w="827" w:type="dxa"/>
            <w:vMerge/>
            <w:tcBorders>
              <w:top w:val="nil"/>
              <w:left w:val="single" w:sz="8" w:space="0" w:color="auto"/>
              <w:bottom w:val="single" w:sz="8" w:space="0" w:color="000000"/>
              <w:right w:val="single" w:sz="8" w:space="0" w:color="auto"/>
            </w:tcBorders>
            <w:vAlign w:val="center"/>
            <w:hideMark/>
          </w:tcPr>
          <w:p w:rsidR="000C3F73" w:rsidRPr="00903A00" w:rsidRDefault="000C3F73" w:rsidP="00903A00">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0C3F73" w:rsidRPr="00903A00" w:rsidRDefault="000C3F73" w:rsidP="001172BC">
            <w:pPr>
              <w:rPr>
                <w:rFonts w:cs="Times New Roman"/>
                <w:sz w:val="18"/>
                <w:szCs w:val="18"/>
              </w:rPr>
            </w:pPr>
            <w:r w:rsidRPr="00903A00">
              <w:rPr>
                <w:rFonts w:cs="Times New Roman"/>
                <w:sz w:val="18"/>
                <w:szCs w:val="18"/>
              </w:rPr>
              <w:t>Средства бюджета Московской области</w:t>
            </w:r>
          </w:p>
        </w:tc>
        <w:tc>
          <w:tcPr>
            <w:tcW w:w="992"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932"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911"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992"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1304" w:type="dxa"/>
            <w:vMerge/>
            <w:tcBorders>
              <w:top w:val="nil"/>
              <w:left w:val="single" w:sz="8" w:space="0" w:color="auto"/>
              <w:bottom w:val="single" w:sz="8" w:space="0" w:color="000000"/>
              <w:right w:val="single" w:sz="8" w:space="0" w:color="auto"/>
            </w:tcBorders>
            <w:vAlign w:val="center"/>
            <w:hideMark/>
          </w:tcPr>
          <w:p w:rsidR="000C3F73" w:rsidRPr="00903A00" w:rsidRDefault="000C3F73" w:rsidP="00903A00">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hideMark/>
          </w:tcPr>
          <w:p w:rsidR="000C3F73" w:rsidRPr="00903A00" w:rsidRDefault="000C3F73" w:rsidP="00903A00">
            <w:pPr>
              <w:rPr>
                <w:rFonts w:cs="Times New Roman"/>
                <w:sz w:val="18"/>
                <w:szCs w:val="18"/>
              </w:rPr>
            </w:pPr>
          </w:p>
        </w:tc>
      </w:tr>
      <w:tr w:rsidR="000C3F73" w:rsidRPr="001172BC" w:rsidTr="00903A00">
        <w:trPr>
          <w:trHeight w:val="690"/>
        </w:trPr>
        <w:tc>
          <w:tcPr>
            <w:tcW w:w="568" w:type="dxa"/>
            <w:vMerge/>
            <w:tcBorders>
              <w:top w:val="nil"/>
              <w:left w:val="single" w:sz="8" w:space="0" w:color="auto"/>
              <w:bottom w:val="single" w:sz="8" w:space="0" w:color="000000"/>
              <w:right w:val="single" w:sz="8" w:space="0" w:color="auto"/>
            </w:tcBorders>
            <w:vAlign w:val="center"/>
            <w:hideMark/>
          </w:tcPr>
          <w:p w:rsidR="000C3F73" w:rsidRPr="00903A00" w:rsidRDefault="000C3F73" w:rsidP="00903A00">
            <w:pPr>
              <w:rPr>
                <w:rFonts w:cs="Times New Roman"/>
                <w:sz w:val="18"/>
                <w:szCs w:val="18"/>
              </w:rPr>
            </w:pPr>
          </w:p>
        </w:tc>
        <w:tc>
          <w:tcPr>
            <w:tcW w:w="2292" w:type="dxa"/>
            <w:vMerge/>
            <w:tcBorders>
              <w:top w:val="nil"/>
              <w:left w:val="single" w:sz="8" w:space="0" w:color="auto"/>
              <w:bottom w:val="single" w:sz="8" w:space="0" w:color="000000"/>
              <w:right w:val="single" w:sz="8" w:space="0" w:color="auto"/>
            </w:tcBorders>
            <w:vAlign w:val="center"/>
            <w:hideMark/>
          </w:tcPr>
          <w:p w:rsidR="000C3F73" w:rsidRPr="00903A00" w:rsidRDefault="000C3F73" w:rsidP="00903A00">
            <w:pPr>
              <w:rPr>
                <w:rFonts w:cs="Times New Roman"/>
                <w:sz w:val="18"/>
                <w:szCs w:val="18"/>
              </w:rPr>
            </w:pPr>
          </w:p>
        </w:tc>
        <w:tc>
          <w:tcPr>
            <w:tcW w:w="827" w:type="dxa"/>
            <w:vMerge/>
            <w:tcBorders>
              <w:top w:val="nil"/>
              <w:left w:val="single" w:sz="8" w:space="0" w:color="auto"/>
              <w:bottom w:val="single" w:sz="8" w:space="0" w:color="000000"/>
              <w:right w:val="single" w:sz="8" w:space="0" w:color="auto"/>
            </w:tcBorders>
            <w:vAlign w:val="center"/>
            <w:hideMark/>
          </w:tcPr>
          <w:p w:rsidR="000C3F73" w:rsidRPr="00903A00" w:rsidRDefault="000C3F73" w:rsidP="00903A00">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0C3F73" w:rsidRPr="00903A00" w:rsidRDefault="000C3F73" w:rsidP="001172BC">
            <w:pPr>
              <w:rPr>
                <w:rFonts w:cs="Times New Roman"/>
                <w:sz w:val="18"/>
                <w:szCs w:val="18"/>
              </w:rPr>
            </w:pPr>
            <w:r w:rsidRPr="00903A00">
              <w:rPr>
                <w:rFonts w:cs="Times New Roman"/>
                <w:sz w:val="18"/>
                <w:szCs w:val="18"/>
              </w:rPr>
              <w:t xml:space="preserve">Средства федерального бюджета </w:t>
            </w:r>
          </w:p>
        </w:tc>
        <w:tc>
          <w:tcPr>
            <w:tcW w:w="992"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932"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911"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992"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1304" w:type="dxa"/>
            <w:vMerge/>
            <w:tcBorders>
              <w:top w:val="nil"/>
              <w:left w:val="single" w:sz="8" w:space="0" w:color="auto"/>
              <w:bottom w:val="single" w:sz="8" w:space="0" w:color="000000"/>
              <w:right w:val="single" w:sz="8" w:space="0" w:color="auto"/>
            </w:tcBorders>
            <w:vAlign w:val="center"/>
            <w:hideMark/>
          </w:tcPr>
          <w:p w:rsidR="000C3F73" w:rsidRPr="00903A00" w:rsidRDefault="000C3F73" w:rsidP="00903A00">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hideMark/>
          </w:tcPr>
          <w:p w:rsidR="000C3F73" w:rsidRPr="00903A00" w:rsidRDefault="000C3F73" w:rsidP="00903A00">
            <w:pPr>
              <w:rPr>
                <w:rFonts w:cs="Times New Roman"/>
                <w:sz w:val="18"/>
                <w:szCs w:val="18"/>
              </w:rPr>
            </w:pPr>
          </w:p>
        </w:tc>
      </w:tr>
      <w:tr w:rsidR="000C3F73" w:rsidRPr="001172BC" w:rsidTr="00903A00">
        <w:trPr>
          <w:trHeight w:val="690"/>
        </w:trPr>
        <w:tc>
          <w:tcPr>
            <w:tcW w:w="568" w:type="dxa"/>
            <w:vMerge/>
            <w:tcBorders>
              <w:top w:val="nil"/>
              <w:left w:val="single" w:sz="8" w:space="0" w:color="auto"/>
              <w:bottom w:val="single" w:sz="8" w:space="0" w:color="000000"/>
              <w:right w:val="single" w:sz="8" w:space="0" w:color="auto"/>
            </w:tcBorders>
            <w:vAlign w:val="center"/>
            <w:hideMark/>
          </w:tcPr>
          <w:p w:rsidR="000C3F73" w:rsidRPr="00903A00" w:rsidRDefault="000C3F73" w:rsidP="00903A00">
            <w:pPr>
              <w:rPr>
                <w:rFonts w:cs="Times New Roman"/>
                <w:sz w:val="18"/>
                <w:szCs w:val="18"/>
              </w:rPr>
            </w:pPr>
          </w:p>
        </w:tc>
        <w:tc>
          <w:tcPr>
            <w:tcW w:w="2292" w:type="dxa"/>
            <w:vMerge/>
            <w:tcBorders>
              <w:top w:val="nil"/>
              <w:left w:val="single" w:sz="8" w:space="0" w:color="auto"/>
              <w:bottom w:val="single" w:sz="8" w:space="0" w:color="000000"/>
              <w:right w:val="single" w:sz="8" w:space="0" w:color="auto"/>
            </w:tcBorders>
            <w:vAlign w:val="center"/>
            <w:hideMark/>
          </w:tcPr>
          <w:p w:rsidR="000C3F73" w:rsidRPr="00903A00" w:rsidRDefault="000C3F73" w:rsidP="00903A00">
            <w:pPr>
              <w:rPr>
                <w:rFonts w:cs="Times New Roman"/>
                <w:sz w:val="18"/>
                <w:szCs w:val="18"/>
              </w:rPr>
            </w:pPr>
          </w:p>
        </w:tc>
        <w:tc>
          <w:tcPr>
            <w:tcW w:w="827" w:type="dxa"/>
            <w:vMerge/>
            <w:tcBorders>
              <w:top w:val="nil"/>
              <w:left w:val="single" w:sz="8" w:space="0" w:color="auto"/>
              <w:bottom w:val="single" w:sz="8" w:space="0" w:color="000000"/>
              <w:right w:val="single" w:sz="8" w:space="0" w:color="auto"/>
            </w:tcBorders>
            <w:vAlign w:val="center"/>
            <w:hideMark/>
          </w:tcPr>
          <w:p w:rsidR="000C3F73" w:rsidRPr="00903A00" w:rsidRDefault="000C3F73" w:rsidP="00903A00">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0C3F73" w:rsidRPr="00903A00" w:rsidRDefault="000C3F73" w:rsidP="001172BC">
            <w:pPr>
              <w:rPr>
                <w:rFonts w:cs="Times New Roman"/>
                <w:sz w:val="18"/>
                <w:szCs w:val="18"/>
              </w:rPr>
            </w:pPr>
            <w:r w:rsidRPr="00903A00">
              <w:rPr>
                <w:rFonts w:cs="Times New Roman"/>
                <w:sz w:val="18"/>
                <w:szCs w:val="18"/>
              </w:rPr>
              <w:t>Средства местного бюджета</w:t>
            </w:r>
          </w:p>
        </w:tc>
        <w:tc>
          <w:tcPr>
            <w:tcW w:w="992"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236,96</w:t>
            </w:r>
          </w:p>
        </w:tc>
        <w:tc>
          <w:tcPr>
            <w:tcW w:w="932"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1025,00</w:t>
            </w:r>
          </w:p>
        </w:tc>
        <w:tc>
          <w:tcPr>
            <w:tcW w:w="911" w:type="dxa"/>
            <w:tcBorders>
              <w:top w:val="nil"/>
              <w:left w:val="nil"/>
              <w:bottom w:val="single" w:sz="8" w:space="0" w:color="auto"/>
              <w:right w:val="single" w:sz="8" w:space="0" w:color="auto"/>
            </w:tcBorders>
            <w:shd w:val="clear" w:color="auto" w:fill="auto"/>
            <w:hideMark/>
          </w:tcPr>
          <w:p w:rsidR="000C3F73" w:rsidRDefault="00D001A3">
            <w:pPr>
              <w:jc w:val="center"/>
              <w:rPr>
                <w:color w:val="000000"/>
                <w:sz w:val="18"/>
                <w:szCs w:val="18"/>
              </w:rPr>
            </w:pPr>
            <w:r>
              <w:rPr>
                <w:color w:val="000000"/>
                <w:sz w:val="18"/>
                <w:szCs w:val="18"/>
              </w:rPr>
              <w:t>205,00</w:t>
            </w:r>
          </w:p>
        </w:tc>
        <w:tc>
          <w:tcPr>
            <w:tcW w:w="992"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205,00</w:t>
            </w:r>
          </w:p>
        </w:tc>
        <w:tc>
          <w:tcPr>
            <w:tcW w:w="1166"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205,00</w:t>
            </w:r>
          </w:p>
        </w:tc>
        <w:tc>
          <w:tcPr>
            <w:tcW w:w="960"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205,00</w:t>
            </w:r>
          </w:p>
        </w:tc>
        <w:tc>
          <w:tcPr>
            <w:tcW w:w="1134"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205,00</w:t>
            </w:r>
          </w:p>
        </w:tc>
        <w:tc>
          <w:tcPr>
            <w:tcW w:w="1304" w:type="dxa"/>
            <w:vMerge/>
            <w:tcBorders>
              <w:top w:val="nil"/>
              <w:left w:val="single" w:sz="8" w:space="0" w:color="auto"/>
              <w:bottom w:val="single" w:sz="8" w:space="0" w:color="000000"/>
              <w:right w:val="single" w:sz="8" w:space="0" w:color="auto"/>
            </w:tcBorders>
            <w:vAlign w:val="center"/>
            <w:hideMark/>
          </w:tcPr>
          <w:p w:rsidR="000C3F73" w:rsidRPr="00903A00" w:rsidRDefault="000C3F73" w:rsidP="00903A00">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hideMark/>
          </w:tcPr>
          <w:p w:rsidR="000C3F73" w:rsidRPr="00903A00" w:rsidRDefault="000C3F73" w:rsidP="00903A00">
            <w:pPr>
              <w:rPr>
                <w:rFonts w:cs="Times New Roman"/>
                <w:sz w:val="18"/>
                <w:szCs w:val="18"/>
              </w:rPr>
            </w:pPr>
          </w:p>
        </w:tc>
      </w:tr>
      <w:tr w:rsidR="000C3F73" w:rsidRPr="001172BC" w:rsidTr="00903A00">
        <w:trPr>
          <w:trHeight w:val="315"/>
        </w:trPr>
        <w:tc>
          <w:tcPr>
            <w:tcW w:w="568" w:type="dxa"/>
            <w:vMerge w:val="restart"/>
            <w:tcBorders>
              <w:top w:val="nil"/>
              <w:left w:val="single" w:sz="8" w:space="0" w:color="auto"/>
              <w:bottom w:val="single" w:sz="8" w:space="0" w:color="000000"/>
              <w:right w:val="single" w:sz="8" w:space="0" w:color="auto"/>
            </w:tcBorders>
            <w:shd w:val="clear" w:color="auto" w:fill="auto"/>
            <w:hideMark/>
          </w:tcPr>
          <w:p w:rsidR="000C3F73" w:rsidRPr="00903A00" w:rsidRDefault="000C3F73" w:rsidP="001172BC">
            <w:pPr>
              <w:rPr>
                <w:rFonts w:cs="Times New Roman"/>
                <w:sz w:val="18"/>
                <w:szCs w:val="18"/>
              </w:rPr>
            </w:pPr>
            <w:r w:rsidRPr="00903A00">
              <w:rPr>
                <w:rFonts w:cs="Times New Roman"/>
                <w:sz w:val="18"/>
                <w:szCs w:val="18"/>
              </w:rPr>
              <w:t>1.1.</w:t>
            </w:r>
          </w:p>
        </w:tc>
        <w:tc>
          <w:tcPr>
            <w:tcW w:w="2292" w:type="dxa"/>
            <w:vMerge w:val="restart"/>
            <w:tcBorders>
              <w:top w:val="nil"/>
              <w:left w:val="single" w:sz="8" w:space="0" w:color="auto"/>
              <w:bottom w:val="single" w:sz="8" w:space="0" w:color="000000"/>
              <w:right w:val="single" w:sz="8" w:space="0" w:color="auto"/>
            </w:tcBorders>
            <w:shd w:val="clear" w:color="auto" w:fill="auto"/>
            <w:hideMark/>
          </w:tcPr>
          <w:p w:rsidR="000C3F73" w:rsidRPr="00903A00" w:rsidRDefault="000C3F73" w:rsidP="00903A00">
            <w:pPr>
              <w:rPr>
                <w:rFonts w:cs="Times New Roman"/>
                <w:sz w:val="18"/>
                <w:szCs w:val="18"/>
              </w:rPr>
            </w:pPr>
            <w:r w:rsidRPr="00903A00">
              <w:rPr>
                <w:rFonts w:cs="Times New Roman"/>
                <w:sz w:val="18"/>
                <w:szCs w:val="18"/>
              </w:rPr>
              <w:t xml:space="preserve">Мероприятие </w:t>
            </w:r>
            <w:r>
              <w:rPr>
                <w:rFonts w:cs="Times New Roman"/>
                <w:sz w:val="18"/>
                <w:szCs w:val="18"/>
              </w:rPr>
              <w:t>0</w:t>
            </w:r>
            <w:r w:rsidRPr="00903A00">
              <w:rPr>
                <w:rFonts w:cs="Times New Roman"/>
                <w:sz w:val="18"/>
                <w:szCs w:val="18"/>
              </w:rPr>
              <w:t>1.</w:t>
            </w:r>
            <w:r>
              <w:rPr>
                <w:rFonts w:cs="Times New Roman"/>
                <w:sz w:val="18"/>
                <w:szCs w:val="18"/>
              </w:rPr>
              <w:t>0</w:t>
            </w:r>
            <w:r w:rsidRPr="00903A00">
              <w:rPr>
                <w:rFonts w:cs="Times New Roman"/>
                <w:sz w:val="18"/>
                <w:szCs w:val="18"/>
              </w:rPr>
              <w:t>1.  Организация и проведение мероприятий по гражданско-патриотическому и духовно-нравственному воспитанию молодежи</w:t>
            </w:r>
          </w:p>
        </w:tc>
        <w:tc>
          <w:tcPr>
            <w:tcW w:w="827" w:type="dxa"/>
            <w:vMerge w:val="restart"/>
            <w:tcBorders>
              <w:top w:val="nil"/>
              <w:left w:val="single" w:sz="8" w:space="0" w:color="auto"/>
              <w:bottom w:val="single" w:sz="8" w:space="0" w:color="000000"/>
              <w:right w:val="single" w:sz="8" w:space="0" w:color="auto"/>
            </w:tcBorders>
            <w:shd w:val="clear" w:color="auto" w:fill="auto"/>
            <w:hideMark/>
          </w:tcPr>
          <w:p w:rsidR="000C3F73" w:rsidRPr="00903A00" w:rsidRDefault="000C3F73" w:rsidP="001172BC">
            <w:pPr>
              <w:rPr>
                <w:rFonts w:cs="Times New Roman"/>
                <w:sz w:val="18"/>
                <w:szCs w:val="18"/>
              </w:rPr>
            </w:pPr>
            <w:r w:rsidRPr="00903A00">
              <w:rPr>
                <w:rFonts w:cs="Times New Roman"/>
                <w:sz w:val="18"/>
                <w:szCs w:val="18"/>
              </w:rPr>
              <w:t>2020-2024</w:t>
            </w:r>
          </w:p>
        </w:tc>
        <w:tc>
          <w:tcPr>
            <w:tcW w:w="992" w:type="dxa"/>
            <w:tcBorders>
              <w:top w:val="nil"/>
              <w:left w:val="nil"/>
              <w:bottom w:val="single" w:sz="8" w:space="0" w:color="auto"/>
              <w:right w:val="single" w:sz="8" w:space="0" w:color="auto"/>
            </w:tcBorders>
            <w:shd w:val="clear" w:color="auto" w:fill="auto"/>
            <w:hideMark/>
          </w:tcPr>
          <w:p w:rsidR="000C3F73" w:rsidRPr="00903A00" w:rsidRDefault="000C3F73" w:rsidP="00903A00">
            <w:pPr>
              <w:rPr>
                <w:rFonts w:cs="Times New Roman"/>
                <w:sz w:val="18"/>
                <w:szCs w:val="18"/>
              </w:rPr>
            </w:pPr>
            <w:r w:rsidRPr="00903A00">
              <w:rPr>
                <w:rFonts w:cs="Times New Roman"/>
                <w:sz w:val="18"/>
                <w:szCs w:val="18"/>
              </w:rPr>
              <w:t>Итого</w:t>
            </w:r>
          </w:p>
        </w:tc>
        <w:tc>
          <w:tcPr>
            <w:tcW w:w="992"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115,00</w:t>
            </w:r>
          </w:p>
        </w:tc>
        <w:tc>
          <w:tcPr>
            <w:tcW w:w="932"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1025,00</w:t>
            </w:r>
          </w:p>
        </w:tc>
        <w:tc>
          <w:tcPr>
            <w:tcW w:w="911"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205,00</w:t>
            </w:r>
          </w:p>
        </w:tc>
        <w:tc>
          <w:tcPr>
            <w:tcW w:w="992"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205,00</w:t>
            </w:r>
          </w:p>
        </w:tc>
        <w:tc>
          <w:tcPr>
            <w:tcW w:w="1166"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205,00</w:t>
            </w:r>
          </w:p>
        </w:tc>
        <w:tc>
          <w:tcPr>
            <w:tcW w:w="960"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205,00</w:t>
            </w:r>
          </w:p>
        </w:tc>
        <w:tc>
          <w:tcPr>
            <w:tcW w:w="1134"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205,00</w:t>
            </w:r>
          </w:p>
        </w:tc>
        <w:tc>
          <w:tcPr>
            <w:tcW w:w="1304" w:type="dxa"/>
            <w:vMerge w:val="restart"/>
            <w:tcBorders>
              <w:top w:val="nil"/>
              <w:left w:val="single" w:sz="8" w:space="0" w:color="auto"/>
              <w:bottom w:val="single" w:sz="8" w:space="0" w:color="000000"/>
              <w:right w:val="single" w:sz="8" w:space="0" w:color="auto"/>
            </w:tcBorders>
            <w:shd w:val="clear" w:color="auto" w:fill="auto"/>
            <w:hideMark/>
          </w:tcPr>
          <w:p w:rsidR="000C3F73" w:rsidRPr="00903A00" w:rsidRDefault="000C3F73" w:rsidP="00903A00">
            <w:pPr>
              <w:rPr>
                <w:rFonts w:cs="Times New Roman"/>
                <w:sz w:val="18"/>
                <w:szCs w:val="18"/>
              </w:rPr>
            </w:pPr>
            <w:proofErr w:type="gramStart"/>
            <w:r w:rsidRPr="00903A00">
              <w:rPr>
                <w:rFonts w:cs="Times New Roman"/>
                <w:sz w:val="18"/>
                <w:szCs w:val="18"/>
              </w:rPr>
              <w:t>Администрация</w:t>
            </w:r>
            <w:proofErr w:type="gramEnd"/>
            <w:r w:rsidRPr="00903A00">
              <w:rPr>
                <w:rFonts w:cs="Times New Roman"/>
                <w:sz w:val="18"/>
                <w:szCs w:val="18"/>
              </w:rPr>
              <w:t xml:space="preserve"> ЗАТО городской округ Молодежный</w:t>
            </w:r>
          </w:p>
        </w:tc>
        <w:tc>
          <w:tcPr>
            <w:tcW w:w="2425" w:type="dxa"/>
            <w:vMerge w:val="restart"/>
            <w:tcBorders>
              <w:top w:val="nil"/>
              <w:left w:val="single" w:sz="8" w:space="0" w:color="auto"/>
              <w:bottom w:val="single" w:sz="8" w:space="0" w:color="000000"/>
              <w:right w:val="single" w:sz="8" w:space="0" w:color="auto"/>
            </w:tcBorders>
            <w:shd w:val="clear" w:color="auto" w:fill="auto"/>
            <w:vAlign w:val="bottom"/>
            <w:hideMark/>
          </w:tcPr>
          <w:p w:rsidR="000C3F73" w:rsidRPr="00903A00" w:rsidRDefault="000C3F73" w:rsidP="001172BC">
            <w:pPr>
              <w:rPr>
                <w:rFonts w:cs="Times New Roman"/>
                <w:sz w:val="18"/>
                <w:szCs w:val="18"/>
              </w:rPr>
            </w:pPr>
            <w:r w:rsidRPr="00903A00">
              <w:rPr>
                <w:rFonts w:cs="Times New Roman"/>
                <w:sz w:val="18"/>
                <w:szCs w:val="18"/>
              </w:rPr>
              <w:t> </w:t>
            </w:r>
          </w:p>
        </w:tc>
      </w:tr>
      <w:tr w:rsidR="000C3F73" w:rsidRPr="001172BC" w:rsidTr="00903A00">
        <w:trPr>
          <w:trHeight w:val="915"/>
        </w:trPr>
        <w:tc>
          <w:tcPr>
            <w:tcW w:w="568" w:type="dxa"/>
            <w:vMerge/>
            <w:tcBorders>
              <w:top w:val="nil"/>
              <w:left w:val="single" w:sz="8" w:space="0" w:color="auto"/>
              <w:bottom w:val="single" w:sz="8" w:space="0" w:color="000000"/>
              <w:right w:val="single" w:sz="8" w:space="0" w:color="auto"/>
            </w:tcBorders>
            <w:vAlign w:val="center"/>
            <w:hideMark/>
          </w:tcPr>
          <w:p w:rsidR="000C3F73" w:rsidRPr="00903A00" w:rsidRDefault="000C3F73" w:rsidP="00903A00">
            <w:pPr>
              <w:rPr>
                <w:rFonts w:cs="Times New Roman"/>
                <w:sz w:val="18"/>
                <w:szCs w:val="18"/>
              </w:rPr>
            </w:pPr>
          </w:p>
        </w:tc>
        <w:tc>
          <w:tcPr>
            <w:tcW w:w="2292" w:type="dxa"/>
            <w:vMerge/>
            <w:tcBorders>
              <w:top w:val="nil"/>
              <w:left w:val="single" w:sz="8" w:space="0" w:color="auto"/>
              <w:bottom w:val="single" w:sz="8" w:space="0" w:color="000000"/>
              <w:right w:val="single" w:sz="8" w:space="0" w:color="auto"/>
            </w:tcBorders>
            <w:vAlign w:val="center"/>
            <w:hideMark/>
          </w:tcPr>
          <w:p w:rsidR="000C3F73" w:rsidRPr="00903A00" w:rsidRDefault="000C3F73" w:rsidP="00903A00">
            <w:pPr>
              <w:rPr>
                <w:rFonts w:cs="Times New Roman"/>
                <w:sz w:val="18"/>
                <w:szCs w:val="18"/>
              </w:rPr>
            </w:pPr>
          </w:p>
        </w:tc>
        <w:tc>
          <w:tcPr>
            <w:tcW w:w="827" w:type="dxa"/>
            <w:vMerge/>
            <w:tcBorders>
              <w:top w:val="nil"/>
              <w:left w:val="single" w:sz="8" w:space="0" w:color="auto"/>
              <w:bottom w:val="single" w:sz="8" w:space="0" w:color="000000"/>
              <w:right w:val="single" w:sz="8" w:space="0" w:color="auto"/>
            </w:tcBorders>
            <w:vAlign w:val="center"/>
            <w:hideMark/>
          </w:tcPr>
          <w:p w:rsidR="000C3F73" w:rsidRPr="00903A00" w:rsidRDefault="000C3F73" w:rsidP="00903A00">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0C3F73" w:rsidRPr="00903A00" w:rsidRDefault="000C3F73" w:rsidP="001172BC">
            <w:pPr>
              <w:rPr>
                <w:rFonts w:cs="Times New Roman"/>
                <w:sz w:val="18"/>
                <w:szCs w:val="18"/>
              </w:rPr>
            </w:pPr>
            <w:r w:rsidRPr="00903A00">
              <w:rPr>
                <w:rFonts w:cs="Times New Roman"/>
                <w:sz w:val="18"/>
                <w:szCs w:val="18"/>
              </w:rPr>
              <w:t>Средства бюджета Московской области</w:t>
            </w:r>
          </w:p>
        </w:tc>
        <w:tc>
          <w:tcPr>
            <w:tcW w:w="992"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932"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911"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992"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1304" w:type="dxa"/>
            <w:vMerge/>
            <w:tcBorders>
              <w:top w:val="nil"/>
              <w:left w:val="single" w:sz="8" w:space="0" w:color="auto"/>
              <w:bottom w:val="single" w:sz="8" w:space="0" w:color="000000"/>
              <w:right w:val="single" w:sz="8" w:space="0" w:color="auto"/>
            </w:tcBorders>
            <w:vAlign w:val="center"/>
            <w:hideMark/>
          </w:tcPr>
          <w:p w:rsidR="000C3F73" w:rsidRPr="00903A00" w:rsidRDefault="000C3F73" w:rsidP="00903A00">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hideMark/>
          </w:tcPr>
          <w:p w:rsidR="000C3F73" w:rsidRPr="00903A00" w:rsidRDefault="000C3F73" w:rsidP="00903A00">
            <w:pPr>
              <w:rPr>
                <w:rFonts w:cs="Times New Roman"/>
                <w:sz w:val="18"/>
                <w:szCs w:val="18"/>
              </w:rPr>
            </w:pPr>
          </w:p>
        </w:tc>
      </w:tr>
      <w:tr w:rsidR="000C3F73" w:rsidRPr="001172BC" w:rsidTr="00903A00">
        <w:trPr>
          <w:trHeight w:val="690"/>
        </w:trPr>
        <w:tc>
          <w:tcPr>
            <w:tcW w:w="568" w:type="dxa"/>
            <w:vMerge/>
            <w:tcBorders>
              <w:top w:val="nil"/>
              <w:left w:val="single" w:sz="8" w:space="0" w:color="auto"/>
              <w:bottom w:val="single" w:sz="8" w:space="0" w:color="000000"/>
              <w:right w:val="single" w:sz="8" w:space="0" w:color="auto"/>
            </w:tcBorders>
            <w:vAlign w:val="center"/>
            <w:hideMark/>
          </w:tcPr>
          <w:p w:rsidR="000C3F73" w:rsidRPr="00903A00" w:rsidRDefault="000C3F73" w:rsidP="00903A00">
            <w:pPr>
              <w:rPr>
                <w:rFonts w:cs="Times New Roman"/>
                <w:sz w:val="18"/>
                <w:szCs w:val="18"/>
              </w:rPr>
            </w:pPr>
          </w:p>
        </w:tc>
        <w:tc>
          <w:tcPr>
            <w:tcW w:w="2292" w:type="dxa"/>
            <w:vMerge/>
            <w:tcBorders>
              <w:top w:val="nil"/>
              <w:left w:val="single" w:sz="8" w:space="0" w:color="auto"/>
              <w:bottom w:val="single" w:sz="8" w:space="0" w:color="000000"/>
              <w:right w:val="single" w:sz="8" w:space="0" w:color="auto"/>
            </w:tcBorders>
            <w:vAlign w:val="center"/>
            <w:hideMark/>
          </w:tcPr>
          <w:p w:rsidR="000C3F73" w:rsidRPr="00903A00" w:rsidRDefault="000C3F73" w:rsidP="00903A00">
            <w:pPr>
              <w:rPr>
                <w:rFonts w:cs="Times New Roman"/>
                <w:sz w:val="18"/>
                <w:szCs w:val="18"/>
              </w:rPr>
            </w:pPr>
          </w:p>
        </w:tc>
        <w:tc>
          <w:tcPr>
            <w:tcW w:w="827" w:type="dxa"/>
            <w:vMerge/>
            <w:tcBorders>
              <w:top w:val="nil"/>
              <w:left w:val="single" w:sz="8" w:space="0" w:color="auto"/>
              <w:bottom w:val="single" w:sz="8" w:space="0" w:color="000000"/>
              <w:right w:val="single" w:sz="8" w:space="0" w:color="auto"/>
            </w:tcBorders>
            <w:vAlign w:val="center"/>
            <w:hideMark/>
          </w:tcPr>
          <w:p w:rsidR="000C3F73" w:rsidRPr="00903A00" w:rsidRDefault="000C3F73" w:rsidP="00903A00">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0C3F73" w:rsidRPr="00903A00" w:rsidRDefault="000C3F73" w:rsidP="001172BC">
            <w:pPr>
              <w:rPr>
                <w:rFonts w:cs="Times New Roman"/>
                <w:sz w:val="18"/>
                <w:szCs w:val="18"/>
              </w:rPr>
            </w:pPr>
            <w:r w:rsidRPr="00903A00">
              <w:rPr>
                <w:rFonts w:cs="Times New Roman"/>
                <w:sz w:val="18"/>
                <w:szCs w:val="18"/>
              </w:rPr>
              <w:t xml:space="preserve">Средства федерального бюджета </w:t>
            </w:r>
          </w:p>
        </w:tc>
        <w:tc>
          <w:tcPr>
            <w:tcW w:w="992"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932"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911"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992"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1304" w:type="dxa"/>
            <w:vMerge/>
            <w:tcBorders>
              <w:top w:val="nil"/>
              <w:left w:val="single" w:sz="8" w:space="0" w:color="auto"/>
              <w:bottom w:val="single" w:sz="8" w:space="0" w:color="000000"/>
              <w:right w:val="single" w:sz="8" w:space="0" w:color="auto"/>
            </w:tcBorders>
            <w:vAlign w:val="center"/>
            <w:hideMark/>
          </w:tcPr>
          <w:p w:rsidR="000C3F73" w:rsidRPr="00903A00" w:rsidRDefault="000C3F73" w:rsidP="00903A00">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hideMark/>
          </w:tcPr>
          <w:p w:rsidR="000C3F73" w:rsidRPr="00903A00" w:rsidRDefault="000C3F73" w:rsidP="00903A00">
            <w:pPr>
              <w:rPr>
                <w:rFonts w:cs="Times New Roman"/>
                <w:sz w:val="18"/>
                <w:szCs w:val="18"/>
              </w:rPr>
            </w:pPr>
          </w:p>
        </w:tc>
      </w:tr>
      <w:tr w:rsidR="000C3F73" w:rsidRPr="001172BC" w:rsidTr="00903A00">
        <w:trPr>
          <w:trHeight w:val="690"/>
        </w:trPr>
        <w:tc>
          <w:tcPr>
            <w:tcW w:w="568" w:type="dxa"/>
            <w:vMerge/>
            <w:tcBorders>
              <w:top w:val="nil"/>
              <w:left w:val="single" w:sz="8" w:space="0" w:color="auto"/>
              <w:bottom w:val="single" w:sz="8" w:space="0" w:color="000000"/>
              <w:right w:val="single" w:sz="8" w:space="0" w:color="auto"/>
            </w:tcBorders>
            <w:vAlign w:val="center"/>
            <w:hideMark/>
          </w:tcPr>
          <w:p w:rsidR="000C3F73" w:rsidRPr="00903A00" w:rsidRDefault="000C3F73" w:rsidP="00903A00">
            <w:pPr>
              <w:rPr>
                <w:rFonts w:cs="Times New Roman"/>
                <w:sz w:val="18"/>
                <w:szCs w:val="18"/>
              </w:rPr>
            </w:pPr>
          </w:p>
        </w:tc>
        <w:tc>
          <w:tcPr>
            <w:tcW w:w="2292" w:type="dxa"/>
            <w:vMerge/>
            <w:tcBorders>
              <w:top w:val="nil"/>
              <w:left w:val="single" w:sz="8" w:space="0" w:color="auto"/>
              <w:bottom w:val="single" w:sz="8" w:space="0" w:color="000000"/>
              <w:right w:val="single" w:sz="8" w:space="0" w:color="auto"/>
            </w:tcBorders>
            <w:vAlign w:val="center"/>
            <w:hideMark/>
          </w:tcPr>
          <w:p w:rsidR="000C3F73" w:rsidRPr="00903A00" w:rsidRDefault="000C3F73" w:rsidP="00903A00">
            <w:pPr>
              <w:rPr>
                <w:rFonts w:cs="Times New Roman"/>
                <w:sz w:val="18"/>
                <w:szCs w:val="18"/>
              </w:rPr>
            </w:pPr>
          </w:p>
        </w:tc>
        <w:tc>
          <w:tcPr>
            <w:tcW w:w="827" w:type="dxa"/>
            <w:vMerge/>
            <w:tcBorders>
              <w:top w:val="nil"/>
              <w:left w:val="single" w:sz="8" w:space="0" w:color="auto"/>
              <w:bottom w:val="single" w:sz="8" w:space="0" w:color="000000"/>
              <w:right w:val="single" w:sz="8" w:space="0" w:color="auto"/>
            </w:tcBorders>
            <w:vAlign w:val="center"/>
            <w:hideMark/>
          </w:tcPr>
          <w:p w:rsidR="000C3F73" w:rsidRPr="00903A00" w:rsidRDefault="000C3F73" w:rsidP="00903A00">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0C3F73" w:rsidRPr="00903A00" w:rsidRDefault="000C3F73" w:rsidP="001172BC">
            <w:pPr>
              <w:rPr>
                <w:rFonts w:cs="Times New Roman"/>
                <w:sz w:val="18"/>
                <w:szCs w:val="18"/>
              </w:rPr>
            </w:pPr>
            <w:r w:rsidRPr="00903A00">
              <w:rPr>
                <w:rFonts w:cs="Times New Roman"/>
                <w:sz w:val="18"/>
                <w:szCs w:val="18"/>
              </w:rPr>
              <w:t>Средства местного бюджета</w:t>
            </w:r>
          </w:p>
        </w:tc>
        <w:tc>
          <w:tcPr>
            <w:tcW w:w="992"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115,00</w:t>
            </w:r>
          </w:p>
        </w:tc>
        <w:tc>
          <w:tcPr>
            <w:tcW w:w="932"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1025,00</w:t>
            </w:r>
          </w:p>
        </w:tc>
        <w:tc>
          <w:tcPr>
            <w:tcW w:w="911"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205,00</w:t>
            </w:r>
          </w:p>
        </w:tc>
        <w:tc>
          <w:tcPr>
            <w:tcW w:w="992"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205,00</w:t>
            </w:r>
          </w:p>
        </w:tc>
        <w:tc>
          <w:tcPr>
            <w:tcW w:w="1166"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205,00</w:t>
            </w:r>
          </w:p>
        </w:tc>
        <w:tc>
          <w:tcPr>
            <w:tcW w:w="960"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205,00</w:t>
            </w:r>
          </w:p>
        </w:tc>
        <w:tc>
          <w:tcPr>
            <w:tcW w:w="1134"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205,00</w:t>
            </w:r>
          </w:p>
        </w:tc>
        <w:tc>
          <w:tcPr>
            <w:tcW w:w="1304" w:type="dxa"/>
            <w:vMerge/>
            <w:tcBorders>
              <w:top w:val="nil"/>
              <w:left w:val="single" w:sz="8" w:space="0" w:color="auto"/>
              <w:bottom w:val="single" w:sz="8" w:space="0" w:color="000000"/>
              <w:right w:val="single" w:sz="8" w:space="0" w:color="auto"/>
            </w:tcBorders>
            <w:vAlign w:val="center"/>
            <w:hideMark/>
          </w:tcPr>
          <w:p w:rsidR="000C3F73" w:rsidRPr="00903A00" w:rsidRDefault="000C3F73" w:rsidP="00903A00">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hideMark/>
          </w:tcPr>
          <w:p w:rsidR="000C3F73" w:rsidRPr="00903A00" w:rsidRDefault="000C3F73" w:rsidP="00903A00">
            <w:pPr>
              <w:rPr>
                <w:rFonts w:cs="Times New Roman"/>
                <w:sz w:val="18"/>
                <w:szCs w:val="18"/>
              </w:rPr>
            </w:pPr>
          </w:p>
        </w:tc>
      </w:tr>
      <w:tr w:rsidR="000C3F73" w:rsidRPr="001172BC" w:rsidTr="000A6172">
        <w:trPr>
          <w:trHeight w:val="690"/>
        </w:trPr>
        <w:tc>
          <w:tcPr>
            <w:tcW w:w="568" w:type="dxa"/>
            <w:vMerge w:val="restart"/>
            <w:tcBorders>
              <w:top w:val="nil"/>
              <w:left w:val="single" w:sz="8" w:space="0" w:color="auto"/>
              <w:right w:val="single" w:sz="8" w:space="0" w:color="auto"/>
            </w:tcBorders>
            <w:vAlign w:val="center"/>
            <w:hideMark/>
          </w:tcPr>
          <w:p w:rsidR="000C3F73" w:rsidRPr="00903A00" w:rsidRDefault="000C3F73" w:rsidP="00903A00">
            <w:pPr>
              <w:rPr>
                <w:rFonts w:cs="Times New Roman"/>
                <w:sz w:val="18"/>
                <w:szCs w:val="18"/>
              </w:rPr>
            </w:pPr>
            <w:r>
              <w:rPr>
                <w:rFonts w:cs="Times New Roman"/>
                <w:sz w:val="18"/>
                <w:szCs w:val="18"/>
              </w:rPr>
              <w:lastRenderedPageBreak/>
              <w:t>1.2.</w:t>
            </w:r>
          </w:p>
        </w:tc>
        <w:tc>
          <w:tcPr>
            <w:tcW w:w="2292" w:type="dxa"/>
            <w:vMerge w:val="restart"/>
            <w:tcBorders>
              <w:top w:val="nil"/>
              <w:left w:val="single" w:sz="8" w:space="0" w:color="auto"/>
              <w:right w:val="single" w:sz="8" w:space="0" w:color="auto"/>
            </w:tcBorders>
            <w:vAlign w:val="center"/>
            <w:hideMark/>
          </w:tcPr>
          <w:p w:rsidR="000C3F73" w:rsidRPr="00903A00" w:rsidRDefault="000C3F73" w:rsidP="00903A00">
            <w:pPr>
              <w:rPr>
                <w:rFonts w:cs="Times New Roman"/>
                <w:sz w:val="18"/>
                <w:szCs w:val="18"/>
              </w:rPr>
            </w:pPr>
            <w:r w:rsidRPr="000A6172">
              <w:rPr>
                <w:rFonts w:cs="Times New Roman"/>
                <w:sz w:val="18"/>
                <w:szCs w:val="18"/>
              </w:rPr>
              <w:t>Мероприятие 01.03.               Проведение мероприятий по обеспечению занятости несовершеннолетних</w:t>
            </w:r>
          </w:p>
        </w:tc>
        <w:tc>
          <w:tcPr>
            <w:tcW w:w="827" w:type="dxa"/>
            <w:vMerge w:val="restart"/>
            <w:tcBorders>
              <w:top w:val="nil"/>
              <w:left w:val="single" w:sz="8" w:space="0" w:color="auto"/>
              <w:right w:val="single" w:sz="8" w:space="0" w:color="auto"/>
            </w:tcBorders>
            <w:vAlign w:val="center"/>
            <w:hideMark/>
          </w:tcPr>
          <w:p w:rsidR="000C3F73" w:rsidRPr="00903A00" w:rsidRDefault="000C3F73" w:rsidP="00903A00">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0C3F73" w:rsidRDefault="000C3F73">
            <w:pPr>
              <w:rPr>
                <w:color w:val="000000"/>
                <w:sz w:val="16"/>
                <w:szCs w:val="16"/>
              </w:rPr>
            </w:pPr>
            <w:r>
              <w:rPr>
                <w:color w:val="000000"/>
                <w:sz w:val="16"/>
                <w:szCs w:val="16"/>
              </w:rPr>
              <w:t>Итого</w:t>
            </w:r>
          </w:p>
        </w:tc>
        <w:tc>
          <w:tcPr>
            <w:tcW w:w="992"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121,96</w:t>
            </w:r>
          </w:p>
        </w:tc>
        <w:tc>
          <w:tcPr>
            <w:tcW w:w="932" w:type="dxa"/>
            <w:tcBorders>
              <w:top w:val="nil"/>
              <w:left w:val="nil"/>
              <w:bottom w:val="single" w:sz="8" w:space="0" w:color="auto"/>
              <w:right w:val="single" w:sz="8" w:space="0" w:color="auto"/>
            </w:tcBorders>
            <w:shd w:val="clear" w:color="auto" w:fill="auto"/>
            <w:hideMark/>
          </w:tcPr>
          <w:p w:rsidR="000C3F73" w:rsidRDefault="00AD126A">
            <w:pPr>
              <w:jc w:val="center"/>
              <w:rPr>
                <w:color w:val="000000"/>
                <w:sz w:val="18"/>
                <w:szCs w:val="18"/>
              </w:rPr>
            </w:pPr>
            <w:r>
              <w:rPr>
                <w:color w:val="000000"/>
                <w:sz w:val="18"/>
                <w:szCs w:val="18"/>
              </w:rPr>
              <w:t>0,00</w:t>
            </w:r>
          </w:p>
        </w:tc>
        <w:tc>
          <w:tcPr>
            <w:tcW w:w="911" w:type="dxa"/>
            <w:tcBorders>
              <w:top w:val="nil"/>
              <w:left w:val="nil"/>
              <w:bottom w:val="single" w:sz="8" w:space="0" w:color="auto"/>
              <w:right w:val="single" w:sz="8" w:space="0" w:color="auto"/>
            </w:tcBorders>
            <w:shd w:val="clear" w:color="auto" w:fill="auto"/>
            <w:hideMark/>
          </w:tcPr>
          <w:p w:rsidR="000C3F73" w:rsidRDefault="00D001A3">
            <w:pPr>
              <w:jc w:val="center"/>
              <w:rPr>
                <w:color w:val="000000"/>
                <w:sz w:val="18"/>
                <w:szCs w:val="18"/>
              </w:rPr>
            </w:pPr>
            <w:r>
              <w:rPr>
                <w:color w:val="000000"/>
                <w:sz w:val="18"/>
                <w:szCs w:val="18"/>
              </w:rPr>
              <w:t>0,00</w:t>
            </w:r>
          </w:p>
        </w:tc>
        <w:tc>
          <w:tcPr>
            <w:tcW w:w="992"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1304" w:type="dxa"/>
            <w:vMerge w:val="restart"/>
            <w:tcBorders>
              <w:top w:val="nil"/>
              <w:left w:val="single" w:sz="8" w:space="0" w:color="auto"/>
              <w:right w:val="single" w:sz="8" w:space="0" w:color="auto"/>
            </w:tcBorders>
            <w:vAlign w:val="center"/>
            <w:hideMark/>
          </w:tcPr>
          <w:p w:rsidR="000C3F73" w:rsidRPr="00903A00" w:rsidRDefault="000C3F73" w:rsidP="00903A00">
            <w:pPr>
              <w:rPr>
                <w:rFonts w:cs="Times New Roman"/>
                <w:sz w:val="18"/>
                <w:szCs w:val="18"/>
              </w:rPr>
            </w:pPr>
            <w:proofErr w:type="gramStart"/>
            <w:r w:rsidRPr="00903A00">
              <w:rPr>
                <w:rFonts w:cs="Times New Roman"/>
                <w:sz w:val="18"/>
                <w:szCs w:val="18"/>
              </w:rPr>
              <w:t>Администрация</w:t>
            </w:r>
            <w:proofErr w:type="gramEnd"/>
            <w:r w:rsidRPr="00903A00">
              <w:rPr>
                <w:rFonts w:cs="Times New Roman"/>
                <w:sz w:val="18"/>
                <w:szCs w:val="18"/>
              </w:rPr>
              <w:t xml:space="preserve"> ЗАТО городской округ Молодежный</w:t>
            </w:r>
          </w:p>
        </w:tc>
        <w:tc>
          <w:tcPr>
            <w:tcW w:w="2425" w:type="dxa"/>
            <w:vMerge w:val="restart"/>
            <w:tcBorders>
              <w:top w:val="nil"/>
              <w:left w:val="single" w:sz="8" w:space="0" w:color="auto"/>
              <w:right w:val="single" w:sz="8" w:space="0" w:color="auto"/>
            </w:tcBorders>
            <w:vAlign w:val="center"/>
            <w:hideMark/>
          </w:tcPr>
          <w:p w:rsidR="000C3F73" w:rsidRPr="00903A00" w:rsidRDefault="000C3F73" w:rsidP="00903A00">
            <w:pPr>
              <w:rPr>
                <w:rFonts w:cs="Times New Roman"/>
                <w:sz w:val="18"/>
                <w:szCs w:val="18"/>
              </w:rPr>
            </w:pPr>
          </w:p>
        </w:tc>
      </w:tr>
      <w:tr w:rsidR="000C3F73" w:rsidRPr="001172BC" w:rsidTr="000A6172">
        <w:trPr>
          <w:trHeight w:val="690"/>
        </w:trPr>
        <w:tc>
          <w:tcPr>
            <w:tcW w:w="568" w:type="dxa"/>
            <w:vMerge/>
            <w:tcBorders>
              <w:left w:val="single" w:sz="8" w:space="0" w:color="auto"/>
              <w:right w:val="single" w:sz="8" w:space="0" w:color="auto"/>
            </w:tcBorders>
            <w:vAlign w:val="center"/>
            <w:hideMark/>
          </w:tcPr>
          <w:p w:rsidR="000C3F73" w:rsidRPr="00903A00" w:rsidRDefault="000C3F73" w:rsidP="00903A00">
            <w:pPr>
              <w:rPr>
                <w:rFonts w:cs="Times New Roman"/>
                <w:sz w:val="18"/>
                <w:szCs w:val="18"/>
              </w:rPr>
            </w:pPr>
          </w:p>
        </w:tc>
        <w:tc>
          <w:tcPr>
            <w:tcW w:w="2292" w:type="dxa"/>
            <w:vMerge/>
            <w:tcBorders>
              <w:left w:val="single" w:sz="8" w:space="0" w:color="auto"/>
              <w:right w:val="single" w:sz="8" w:space="0" w:color="auto"/>
            </w:tcBorders>
            <w:vAlign w:val="center"/>
            <w:hideMark/>
          </w:tcPr>
          <w:p w:rsidR="000C3F73" w:rsidRPr="00903A00" w:rsidRDefault="000C3F73" w:rsidP="00903A00">
            <w:pPr>
              <w:rPr>
                <w:rFonts w:cs="Times New Roman"/>
                <w:sz w:val="18"/>
                <w:szCs w:val="18"/>
              </w:rPr>
            </w:pPr>
          </w:p>
        </w:tc>
        <w:tc>
          <w:tcPr>
            <w:tcW w:w="827" w:type="dxa"/>
            <w:vMerge/>
            <w:tcBorders>
              <w:left w:val="single" w:sz="8" w:space="0" w:color="auto"/>
              <w:right w:val="single" w:sz="8" w:space="0" w:color="auto"/>
            </w:tcBorders>
            <w:vAlign w:val="center"/>
            <w:hideMark/>
          </w:tcPr>
          <w:p w:rsidR="000C3F73" w:rsidRPr="00903A00" w:rsidRDefault="000C3F73" w:rsidP="00903A00">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0C3F73" w:rsidRDefault="000C3F73">
            <w:pPr>
              <w:jc w:val="both"/>
              <w:rPr>
                <w:color w:val="000000"/>
                <w:sz w:val="16"/>
                <w:szCs w:val="16"/>
              </w:rPr>
            </w:pPr>
            <w:r>
              <w:rPr>
                <w:color w:val="000000"/>
                <w:sz w:val="16"/>
                <w:szCs w:val="16"/>
              </w:rPr>
              <w:t>Средства бюджета Московской области</w:t>
            </w:r>
          </w:p>
        </w:tc>
        <w:tc>
          <w:tcPr>
            <w:tcW w:w="992"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932"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911"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992"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1304" w:type="dxa"/>
            <w:vMerge/>
            <w:tcBorders>
              <w:left w:val="single" w:sz="8" w:space="0" w:color="auto"/>
              <w:right w:val="single" w:sz="8" w:space="0" w:color="auto"/>
            </w:tcBorders>
            <w:vAlign w:val="center"/>
            <w:hideMark/>
          </w:tcPr>
          <w:p w:rsidR="000C3F73" w:rsidRPr="00903A00" w:rsidRDefault="000C3F73" w:rsidP="00903A00">
            <w:pPr>
              <w:rPr>
                <w:rFonts w:cs="Times New Roman"/>
                <w:sz w:val="18"/>
                <w:szCs w:val="18"/>
              </w:rPr>
            </w:pPr>
          </w:p>
        </w:tc>
        <w:tc>
          <w:tcPr>
            <w:tcW w:w="2425" w:type="dxa"/>
            <w:vMerge/>
            <w:tcBorders>
              <w:left w:val="single" w:sz="8" w:space="0" w:color="auto"/>
              <w:right w:val="single" w:sz="8" w:space="0" w:color="auto"/>
            </w:tcBorders>
            <w:vAlign w:val="center"/>
            <w:hideMark/>
          </w:tcPr>
          <w:p w:rsidR="000C3F73" w:rsidRPr="00903A00" w:rsidRDefault="000C3F73" w:rsidP="00903A00">
            <w:pPr>
              <w:rPr>
                <w:rFonts w:cs="Times New Roman"/>
                <w:sz w:val="18"/>
                <w:szCs w:val="18"/>
              </w:rPr>
            </w:pPr>
          </w:p>
        </w:tc>
      </w:tr>
      <w:tr w:rsidR="000C3F73" w:rsidRPr="001172BC" w:rsidTr="000A6172">
        <w:trPr>
          <w:trHeight w:val="690"/>
        </w:trPr>
        <w:tc>
          <w:tcPr>
            <w:tcW w:w="568" w:type="dxa"/>
            <w:vMerge/>
            <w:tcBorders>
              <w:left w:val="single" w:sz="8" w:space="0" w:color="auto"/>
              <w:bottom w:val="single" w:sz="8" w:space="0" w:color="000000"/>
              <w:right w:val="single" w:sz="8" w:space="0" w:color="auto"/>
            </w:tcBorders>
            <w:vAlign w:val="center"/>
            <w:hideMark/>
          </w:tcPr>
          <w:p w:rsidR="000C3F73" w:rsidRPr="00903A00" w:rsidRDefault="000C3F73" w:rsidP="00903A00">
            <w:pPr>
              <w:rPr>
                <w:rFonts w:cs="Times New Roman"/>
                <w:sz w:val="18"/>
                <w:szCs w:val="18"/>
              </w:rPr>
            </w:pPr>
          </w:p>
        </w:tc>
        <w:tc>
          <w:tcPr>
            <w:tcW w:w="2292" w:type="dxa"/>
            <w:vMerge/>
            <w:tcBorders>
              <w:left w:val="single" w:sz="8" w:space="0" w:color="auto"/>
              <w:bottom w:val="single" w:sz="8" w:space="0" w:color="000000"/>
              <w:right w:val="single" w:sz="8" w:space="0" w:color="auto"/>
            </w:tcBorders>
            <w:vAlign w:val="center"/>
            <w:hideMark/>
          </w:tcPr>
          <w:p w:rsidR="000C3F73" w:rsidRPr="00903A00" w:rsidRDefault="000C3F73" w:rsidP="00903A00">
            <w:pPr>
              <w:rPr>
                <w:rFonts w:cs="Times New Roman"/>
                <w:sz w:val="18"/>
                <w:szCs w:val="18"/>
              </w:rPr>
            </w:pPr>
          </w:p>
        </w:tc>
        <w:tc>
          <w:tcPr>
            <w:tcW w:w="827" w:type="dxa"/>
            <w:vMerge/>
            <w:tcBorders>
              <w:left w:val="single" w:sz="8" w:space="0" w:color="auto"/>
              <w:bottom w:val="single" w:sz="8" w:space="0" w:color="000000"/>
              <w:right w:val="single" w:sz="8" w:space="0" w:color="auto"/>
            </w:tcBorders>
            <w:vAlign w:val="center"/>
            <w:hideMark/>
          </w:tcPr>
          <w:p w:rsidR="000C3F73" w:rsidRPr="00903A00" w:rsidRDefault="000C3F73" w:rsidP="00903A00">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0C3F73" w:rsidRDefault="000C3F73">
            <w:pPr>
              <w:jc w:val="both"/>
              <w:rPr>
                <w:color w:val="000000"/>
                <w:sz w:val="16"/>
                <w:szCs w:val="16"/>
              </w:rPr>
            </w:pPr>
            <w:r>
              <w:rPr>
                <w:color w:val="000000"/>
                <w:sz w:val="16"/>
                <w:szCs w:val="16"/>
              </w:rPr>
              <w:t>Средства местного бюджета</w:t>
            </w:r>
          </w:p>
        </w:tc>
        <w:tc>
          <w:tcPr>
            <w:tcW w:w="992"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121,96</w:t>
            </w:r>
          </w:p>
        </w:tc>
        <w:tc>
          <w:tcPr>
            <w:tcW w:w="932" w:type="dxa"/>
            <w:tcBorders>
              <w:top w:val="nil"/>
              <w:left w:val="nil"/>
              <w:bottom w:val="single" w:sz="8" w:space="0" w:color="auto"/>
              <w:right w:val="single" w:sz="8" w:space="0" w:color="auto"/>
            </w:tcBorders>
            <w:shd w:val="clear" w:color="auto" w:fill="auto"/>
            <w:hideMark/>
          </w:tcPr>
          <w:p w:rsidR="000C3F73" w:rsidRDefault="00AD126A">
            <w:pPr>
              <w:jc w:val="center"/>
              <w:rPr>
                <w:color w:val="000000"/>
                <w:sz w:val="18"/>
                <w:szCs w:val="18"/>
              </w:rPr>
            </w:pPr>
            <w:r>
              <w:rPr>
                <w:color w:val="000000"/>
                <w:sz w:val="18"/>
                <w:szCs w:val="18"/>
              </w:rPr>
              <w:t>0,00</w:t>
            </w:r>
          </w:p>
        </w:tc>
        <w:tc>
          <w:tcPr>
            <w:tcW w:w="911" w:type="dxa"/>
            <w:tcBorders>
              <w:top w:val="nil"/>
              <w:left w:val="nil"/>
              <w:bottom w:val="single" w:sz="8" w:space="0" w:color="auto"/>
              <w:right w:val="single" w:sz="8" w:space="0" w:color="auto"/>
            </w:tcBorders>
            <w:shd w:val="clear" w:color="auto" w:fill="auto"/>
            <w:hideMark/>
          </w:tcPr>
          <w:p w:rsidR="000C3F73" w:rsidRPr="00D001A3" w:rsidRDefault="00D001A3">
            <w:pPr>
              <w:jc w:val="center"/>
              <w:rPr>
                <w:color w:val="000000"/>
                <w:sz w:val="18"/>
                <w:szCs w:val="18"/>
              </w:rPr>
            </w:pPr>
            <w:r>
              <w:rPr>
                <w:color w:val="000000"/>
                <w:sz w:val="18"/>
                <w:szCs w:val="18"/>
                <w:lang w:val="en-US"/>
              </w:rPr>
              <w:t>0,00</w:t>
            </w:r>
          </w:p>
        </w:tc>
        <w:tc>
          <w:tcPr>
            <w:tcW w:w="992"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1304" w:type="dxa"/>
            <w:vMerge/>
            <w:tcBorders>
              <w:left w:val="single" w:sz="8" w:space="0" w:color="auto"/>
              <w:bottom w:val="single" w:sz="8" w:space="0" w:color="000000"/>
              <w:right w:val="single" w:sz="8" w:space="0" w:color="auto"/>
            </w:tcBorders>
            <w:vAlign w:val="center"/>
            <w:hideMark/>
          </w:tcPr>
          <w:p w:rsidR="000C3F73" w:rsidRPr="00903A00" w:rsidRDefault="000C3F73" w:rsidP="00903A00">
            <w:pPr>
              <w:rPr>
                <w:rFonts w:cs="Times New Roman"/>
                <w:sz w:val="18"/>
                <w:szCs w:val="18"/>
              </w:rPr>
            </w:pPr>
          </w:p>
        </w:tc>
        <w:tc>
          <w:tcPr>
            <w:tcW w:w="2425" w:type="dxa"/>
            <w:vMerge/>
            <w:tcBorders>
              <w:left w:val="single" w:sz="8" w:space="0" w:color="auto"/>
              <w:bottom w:val="single" w:sz="8" w:space="0" w:color="000000"/>
              <w:right w:val="single" w:sz="8" w:space="0" w:color="auto"/>
            </w:tcBorders>
            <w:vAlign w:val="center"/>
            <w:hideMark/>
          </w:tcPr>
          <w:p w:rsidR="000C3F73" w:rsidRPr="00903A00" w:rsidRDefault="000C3F73" w:rsidP="00903A00">
            <w:pPr>
              <w:rPr>
                <w:rFonts w:cs="Times New Roman"/>
                <w:sz w:val="18"/>
                <w:szCs w:val="18"/>
              </w:rPr>
            </w:pPr>
          </w:p>
        </w:tc>
      </w:tr>
      <w:tr w:rsidR="000C3F73" w:rsidRPr="001172BC" w:rsidTr="00903A00">
        <w:trPr>
          <w:trHeight w:val="315"/>
        </w:trPr>
        <w:tc>
          <w:tcPr>
            <w:tcW w:w="3687" w:type="dxa"/>
            <w:gridSpan w:val="3"/>
            <w:vMerge w:val="restart"/>
            <w:tcBorders>
              <w:top w:val="single" w:sz="8" w:space="0" w:color="auto"/>
              <w:left w:val="single" w:sz="8" w:space="0" w:color="auto"/>
              <w:bottom w:val="single" w:sz="8" w:space="0" w:color="000000"/>
              <w:right w:val="single" w:sz="8" w:space="0" w:color="000000"/>
            </w:tcBorders>
            <w:shd w:val="clear" w:color="auto" w:fill="auto"/>
            <w:hideMark/>
          </w:tcPr>
          <w:p w:rsidR="000C3F73" w:rsidRPr="00903A00" w:rsidRDefault="000C3F73" w:rsidP="001172BC">
            <w:pPr>
              <w:rPr>
                <w:rFonts w:cs="Times New Roman"/>
                <w:sz w:val="18"/>
                <w:szCs w:val="18"/>
              </w:rPr>
            </w:pPr>
            <w:r w:rsidRPr="00903A00">
              <w:rPr>
                <w:rFonts w:cs="Times New Roman"/>
                <w:sz w:val="18"/>
                <w:szCs w:val="18"/>
              </w:rPr>
              <w:t>Всего по Подпрограммы IV «Молодежь Подмосковья»</w:t>
            </w:r>
          </w:p>
        </w:tc>
        <w:tc>
          <w:tcPr>
            <w:tcW w:w="992" w:type="dxa"/>
            <w:tcBorders>
              <w:top w:val="nil"/>
              <w:left w:val="nil"/>
              <w:bottom w:val="single" w:sz="8" w:space="0" w:color="auto"/>
              <w:right w:val="single" w:sz="8" w:space="0" w:color="auto"/>
            </w:tcBorders>
            <w:shd w:val="clear" w:color="auto" w:fill="auto"/>
            <w:hideMark/>
          </w:tcPr>
          <w:p w:rsidR="000C3F73" w:rsidRPr="00903A00" w:rsidRDefault="000C3F73" w:rsidP="00903A00">
            <w:pPr>
              <w:rPr>
                <w:rFonts w:cs="Times New Roman"/>
                <w:sz w:val="18"/>
                <w:szCs w:val="18"/>
              </w:rPr>
            </w:pPr>
            <w:r w:rsidRPr="00903A00">
              <w:rPr>
                <w:rFonts w:cs="Times New Roman"/>
                <w:sz w:val="18"/>
                <w:szCs w:val="18"/>
              </w:rPr>
              <w:t>Итого</w:t>
            </w:r>
          </w:p>
        </w:tc>
        <w:tc>
          <w:tcPr>
            <w:tcW w:w="992"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236,96</w:t>
            </w:r>
          </w:p>
        </w:tc>
        <w:tc>
          <w:tcPr>
            <w:tcW w:w="932" w:type="dxa"/>
            <w:tcBorders>
              <w:top w:val="nil"/>
              <w:left w:val="nil"/>
              <w:bottom w:val="single" w:sz="8" w:space="0" w:color="auto"/>
              <w:right w:val="single" w:sz="8" w:space="0" w:color="auto"/>
            </w:tcBorders>
            <w:shd w:val="clear" w:color="auto" w:fill="auto"/>
            <w:hideMark/>
          </w:tcPr>
          <w:p w:rsidR="000C3F73" w:rsidRDefault="00D001A3">
            <w:pPr>
              <w:jc w:val="center"/>
              <w:rPr>
                <w:color w:val="000000"/>
                <w:sz w:val="18"/>
                <w:szCs w:val="18"/>
              </w:rPr>
            </w:pPr>
            <w:r>
              <w:rPr>
                <w:color w:val="000000"/>
                <w:sz w:val="18"/>
                <w:szCs w:val="18"/>
              </w:rPr>
              <w:t>1025,00</w:t>
            </w:r>
          </w:p>
        </w:tc>
        <w:tc>
          <w:tcPr>
            <w:tcW w:w="911" w:type="dxa"/>
            <w:tcBorders>
              <w:top w:val="nil"/>
              <w:left w:val="nil"/>
              <w:bottom w:val="single" w:sz="8" w:space="0" w:color="auto"/>
              <w:right w:val="single" w:sz="8" w:space="0" w:color="auto"/>
            </w:tcBorders>
            <w:shd w:val="clear" w:color="auto" w:fill="auto"/>
            <w:hideMark/>
          </w:tcPr>
          <w:p w:rsidR="000C3F73" w:rsidRDefault="00D001A3">
            <w:pPr>
              <w:jc w:val="center"/>
              <w:rPr>
                <w:color w:val="000000"/>
                <w:sz w:val="18"/>
                <w:szCs w:val="18"/>
              </w:rPr>
            </w:pPr>
            <w:r>
              <w:rPr>
                <w:color w:val="000000"/>
                <w:sz w:val="18"/>
                <w:szCs w:val="18"/>
              </w:rPr>
              <w:t>205,00</w:t>
            </w:r>
          </w:p>
        </w:tc>
        <w:tc>
          <w:tcPr>
            <w:tcW w:w="992"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205,00</w:t>
            </w:r>
          </w:p>
        </w:tc>
        <w:tc>
          <w:tcPr>
            <w:tcW w:w="1166"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205,00</w:t>
            </w:r>
          </w:p>
        </w:tc>
        <w:tc>
          <w:tcPr>
            <w:tcW w:w="960"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205,00</w:t>
            </w:r>
          </w:p>
        </w:tc>
        <w:tc>
          <w:tcPr>
            <w:tcW w:w="1134"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205,00</w:t>
            </w:r>
          </w:p>
        </w:tc>
        <w:tc>
          <w:tcPr>
            <w:tcW w:w="1304" w:type="dxa"/>
            <w:vMerge w:val="restart"/>
            <w:tcBorders>
              <w:top w:val="nil"/>
              <w:left w:val="single" w:sz="8" w:space="0" w:color="auto"/>
              <w:bottom w:val="single" w:sz="8" w:space="0" w:color="000000"/>
              <w:right w:val="single" w:sz="8" w:space="0" w:color="auto"/>
            </w:tcBorders>
            <w:shd w:val="clear" w:color="auto" w:fill="auto"/>
            <w:vAlign w:val="bottom"/>
            <w:hideMark/>
          </w:tcPr>
          <w:p w:rsidR="000C3F73" w:rsidRPr="00903A00" w:rsidRDefault="000C3F73" w:rsidP="001172BC">
            <w:pPr>
              <w:rPr>
                <w:rFonts w:cs="Times New Roman"/>
                <w:sz w:val="18"/>
                <w:szCs w:val="18"/>
              </w:rPr>
            </w:pPr>
            <w:r w:rsidRPr="00903A00">
              <w:rPr>
                <w:rFonts w:cs="Times New Roman"/>
                <w:sz w:val="18"/>
                <w:szCs w:val="18"/>
              </w:rPr>
              <w:t> </w:t>
            </w:r>
          </w:p>
        </w:tc>
        <w:tc>
          <w:tcPr>
            <w:tcW w:w="2425" w:type="dxa"/>
            <w:vMerge w:val="restart"/>
            <w:tcBorders>
              <w:top w:val="nil"/>
              <w:left w:val="single" w:sz="8" w:space="0" w:color="auto"/>
              <w:bottom w:val="single" w:sz="8" w:space="0" w:color="000000"/>
              <w:right w:val="single" w:sz="8" w:space="0" w:color="auto"/>
            </w:tcBorders>
            <w:shd w:val="clear" w:color="auto" w:fill="auto"/>
            <w:vAlign w:val="bottom"/>
            <w:hideMark/>
          </w:tcPr>
          <w:p w:rsidR="000C3F73" w:rsidRPr="00903A00" w:rsidRDefault="000C3F73" w:rsidP="001172BC">
            <w:pPr>
              <w:rPr>
                <w:rFonts w:cs="Times New Roman"/>
                <w:sz w:val="18"/>
                <w:szCs w:val="18"/>
              </w:rPr>
            </w:pPr>
            <w:r w:rsidRPr="00903A00">
              <w:rPr>
                <w:rFonts w:cs="Times New Roman"/>
                <w:sz w:val="18"/>
                <w:szCs w:val="18"/>
              </w:rPr>
              <w:t> </w:t>
            </w:r>
          </w:p>
        </w:tc>
      </w:tr>
      <w:tr w:rsidR="000C3F73" w:rsidRPr="001172BC" w:rsidTr="00903A00">
        <w:trPr>
          <w:trHeight w:val="915"/>
        </w:trPr>
        <w:tc>
          <w:tcPr>
            <w:tcW w:w="3687" w:type="dxa"/>
            <w:gridSpan w:val="3"/>
            <w:vMerge/>
            <w:tcBorders>
              <w:top w:val="single" w:sz="8" w:space="0" w:color="auto"/>
              <w:left w:val="single" w:sz="8" w:space="0" w:color="auto"/>
              <w:bottom w:val="single" w:sz="8" w:space="0" w:color="000000"/>
              <w:right w:val="single" w:sz="8" w:space="0" w:color="000000"/>
            </w:tcBorders>
            <w:vAlign w:val="center"/>
            <w:hideMark/>
          </w:tcPr>
          <w:p w:rsidR="000C3F73" w:rsidRPr="00903A00" w:rsidRDefault="000C3F73" w:rsidP="00903A00">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0C3F73" w:rsidRPr="00903A00" w:rsidRDefault="000C3F73" w:rsidP="001172BC">
            <w:pPr>
              <w:rPr>
                <w:rFonts w:cs="Times New Roman"/>
                <w:sz w:val="18"/>
                <w:szCs w:val="18"/>
              </w:rPr>
            </w:pPr>
            <w:r w:rsidRPr="00903A00">
              <w:rPr>
                <w:rFonts w:cs="Times New Roman"/>
                <w:sz w:val="18"/>
                <w:szCs w:val="18"/>
              </w:rPr>
              <w:t>Средства бюджета Московской области</w:t>
            </w:r>
          </w:p>
        </w:tc>
        <w:tc>
          <w:tcPr>
            <w:tcW w:w="992"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932"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911"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992"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1304" w:type="dxa"/>
            <w:vMerge/>
            <w:tcBorders>
              <w:top w:val="nil"/>
              <w:left w:val="single" w:sz="8" w:space="0" w:color="auto"/>
              <w:bottom w:val="single" w:sz="8" w:space="0" w:color="000000"/>
              <w:right w:val="single" w:sz="8" w:space="0" w:color="auto"/>
            </w:tcBorders>
            <w:vAlign w:val="center"/>
            <w:hideMark/>
          </w:tcPr>
          <w:p w:rsidR="000C3F73" w:rsidRPr="00903A00" w:rsidRDefault="000C3F73" w:rsidP="00903A00">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hideMark/>
          </w:tcPr>
          <w:p w:rsidR="000C3F73" w:rsidRPr="00903A00" w:rsidRDefault="000C3F73" w:rsidP="00903A00">
            <w:pPr>
              <w:rPr>
                <w:rFonts w:cs="Times New Roman"/>
                <w:sz w:val="18"/>
                <w:szCs w:val="18"/>
              </w:rPr>
            </w:pPr>
          </w:p>
        </w:tc>
      </w:tr>
      <w:tr w:rsidR="000C3F73" w:rsidRPr="001172BC" w:rsidTr="00903A00">
        <w:trPr>
          <w:trHeight w:val="690"/>
        </w:trPr>
        <w:tc>
          <w:tcPr>
            <w:tcW w:w="3687" w:type="dxa"/>
            <w:gridSpan w:val="3"/>
            <w:vMerge/>
            <w:tcBorders>
              <w:top w:val="single" w:sz="8" w:space="0" w:color="auto"/>
              <w:left w:val="single" w:sz="8" w:space="0" w:color="auto"/>
              <w:bottom w:val="single" w:sz="8" w:space="0" w:color="000000"/>
              <w:right w:val="single" w:sz="8" w:space="0" w:color="000000"/>
            </w:tcBorders>
            <w:vAlign w:val="center"/>
            <w:hideMark/>
          </w:tcPr>
          <w:p w:rsidR="000C3F73" w:rsidRPr="00903A00" w:rsidRDefault="000C3F73" w:rsidP="00903A00">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0C3F73" w:rsidRPr="00903A00" w:rsidRDefault="000C3F73" w:rsidP="001172BC">
            <w:pPr>
              <w:rPr>
                <w:rFonts w:cs="Times New Roman"/>
                <w:sz w:val="18"/>
                <w:szCs w:val="18"/>
              </w:rPr>
            </w:pPr>
            <w:r w:rsidRPr="00903A00">
              <w:rPr>
                <w:rFonts w:cs="Times New Roman"/>
                <w:sz w:val="18"/>
                <w:szCs w:val="18"/>
              </w:rPr>
              <w:t>Средства местного бюджета</w:t>
            </w:r>
          </w:p>
        </w:tc>
        <w:tc>
          <w:tcPr>
            <w:tcW w:w="992"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236,96</w:t>
            </w:r>
          </w:p>
        </w:tc>
        <w:tc>
          <w:tcPr>
            <w:tcW w:w="932" w:type="dxa"/>
            <w:tcBorders>
              <w:top w:val="nil"/>
              <w:left w:val="nil"/>
              <w:bottom w:val="single" w:sz="8" w:space="0" w:color="auto"/>
              <w:right w:val="single" w:sz="8" w:space="0" w:color="auto"/>
            </w:tcBorders>
            <w:shd w:val="clear" w:color="auto" w:fill="auto"/>
            <w:hideMark/>
          </w:tcPr>
          <w:p w:rsidR="000C3F73" w:rsidRDefault="00D001A3">
            <w:pPr>
              <w:jc w:val="center"/>
              <w:rPr>
                <w:color w:val="000000"/>
                <w:sz w:val="18"/>
                <w:szCs w:val="18"/>
              </w:rPr>
            </w:pPr>
            <w:r>
              <w:rPr>
                <w:color w:val="000000"/>
                <w:sz w:val="18"/>
                <w:szCs w:val="18"/>
              </w:rPr>
              <w:t>1025,00</w:t>
            </w:r>
          </w:p>
        </w:tc>
        <w:tc>
          <w:tcPr>
            <w:tcW w:w="911" w:type="dxa"/>
            <w:tcBorders>
              <w:top w:val="nil"/>
              <w:left w:val="nil"/>
              <w:bottom w:val="single" w:sz="8" w:space="0" w:color="auto"/>
              <w:right w:val="single" w:sz="8" w:space="0" w:color="auto"/>
            </w:tcBorders>
            <w:shd w:val="clear" w:color="auto" w:fill="auto"/>
            <w:hideMark/>
          </w:tcPr>
          <w:p w:rsidR="000C3F73" w:rsidRDefault="00D001A3">
            <w:pPr>
              <w:jc w:val="center"/>
              <w:rPr>
                <w:color w:val="000000"/>
                <w:sz w:val="18"/>
                <w:szCs w:val="18"/>
              </w:rPr>
            </w:pPr>
            <w:r>
              <w:rPr>
                <w:color w:val="000000"/>
                <w:sz w:val="18"/>
                <w:szCs w:val="18"/>
              </w:rPr>
              <w:t>205,00</w:t>
            </w:r>
          </w:p>
        </w:tc>
        <w:tc>
          <w:tcPr>
            <w:tcW w:w="992"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205,00</w:t>
            </w:r>
          </w:p>
        </w:tc>
        <w:tc>
          <w:tcPr>
            <w:tcW w:w="1166"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205,00</w:t>
            </w:r>
          </w:p>
        </w:tc>
        <w:tc>
          <w:tcPr>
            <w:tcW w:w="960"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205,00</w:t>
            </w:r>
          </w:p>
        </w:tc>
        <w:tc>
          <w:tcPr>
            <w:tcW w:w="1134"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205,00</w:t>
            </w:r>
          </w:p>
        </w:tc>
        <w:tc>
          <w:tcPr>
            <w:tcW w:w="1304" w:type="dxa"/>
            <w:vMerge/>
            <w:tcBorders>
              <w:top w:val="nil"/>
              <w:left w:val="single" w:sz="8" w:space="0" w:color="auto"/>
              <w:bottom w:val="single" w:sz="8" w:space="0" w:color="000000"/>
              <w:right w:val="single" w:sz="8" w:space="0" w:color="auto"/>
            </w:tcBorders>
            <w:vAlign w:val="center"/>
            <w:hideMark/>
          </w:tcPr>
          <w:p w:rsidR="000C3F73" w:rsidRPr="00903A00" w:rsidRDefault="000C3F73" w:rsidP="00903A00">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hideMark/>
          </w:tcPr>
          <w:p w:rsidR="000C3F73" w:rsidRPr="00903A00" w:rsidRDefault="000C3F73" w:rsidP="00903A00">
            <w:pPr>
              <w:rPr>
                <w:rFonts w:cs="Times New Roman"/>
                <w:sz w:val="18"/>
                <w:szCs w:val="18"/>
              </w:rPr>
            </w:pPr>
          </w:p>
        </w:tc>
      </w:tr>
    </w:tbl>
    <w:p w:rsidR="00D74118" w:rsidRPr="001172BC" w:rsidRDefault="00D74118" w:rsidP="001172BC">
      <w:pPr>
        <w:rPr>
          <w:rFonts w:cs="Times New Roman"/>
          <w:sz w:val="18"/>
          <w:szCs w:val="18"/>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7162F7" w:rsidRDefault="007162F7" w:rsidP="00D74118">
      <w:pPr>
        <w:pStyle w:val="ConsPlusNormal"/>
        <w:jc w:val="center"/>
        <w:rPr>
          <w:rFonts w:ascii="Times New Roman" w:hAnsi="Times New Roman" w:cs="Times New Roman"/>
          <w:sz w:val="24"/>
          <w:szCs w:val="24"/>
        </w:rPr>
      </w:pPr>
    </w:p>
    <w:p w:rsidR="00D001A3" w:rsidRDefault="00D001A3" w:rsidP="00D74118">
      <w:pPr>
        <w:pStyle w:val="ConsPlusNormal"/>
        <w:jc w:val="center"/>
        <w:rPr>
          <w:rFonts w:ascii="Times New Roman" w:hAnsi="Times New Roman" w:cs="Times New Roman"/>
          <w:sz w:val="24"/>
          <w:szCs w:val="24"/>
        </w:rPr>
      </w:pPr>
    </w:p>
    <w:p w:rsidR="00D001A3" w:rsidRDefault="00D001A3" w:rsidP="00D74118">
      <w:pPr>
        <w:pStyle w:val="ConsPlusNormal"/>
        <w:jc w:val="center"/>
        <w:rPr>
          <w:rFonts w:ascii="Times New Roman" w:hAnsi="Times New Roman" w:cs="Times New Roman"/>
          <w:sz w:val="24"/>
          <w:szCs w:val="24"/>
        </w:rPr>
      </w:pPr>
    </w:p>
    <w:p w:rsidR="00D001A3" w:rsidRDefault="00D001A3" w:rsidP="00D74118">
      <w:pPr>
        <w:pStyle w:val="ConsPlusNormal"/>
        <w:jc w:val="center"/>
        <w:rPr>
          <w:rFonts w:ascii="Times New Roman" w:hAnsi="Times New Roman" w:cs="Times New Roman"/>
          <w:sz w:val="24"/>
          <w:szCs w:val="24"/>
        </w:rPr>
      </w:pPr>
    </w:p>
    <w:p w:rsidR="00D001A3" w:rsidRDefault="00D001A3" w:rsidP="00D74118">
      <w:pPr>
        <w:pStyle w:val="ConsPlusNormal"/>
        <w:jc w:val="center"/>
        <w:rPr>
          <w:rFonts w:ascii="Times New Roman" w:hAnsi="Times New Roman" w:cs="Times New Roman"/>
          <w:sz w:val="24"/>
          <w:szCs w:val="24"/>
        </w:rPr>
      </w:pPr>
    </w:p>
    <w:p w:rsidR="00D001A3" w:rsidRDefault="00D001A3" w:rsidP="00D74118">
      <w:pPr>
        <w:pStyle w:val="ConsPlusNormal"/>
        <w:jc w:val="center"/>
        <w:rPr>
          <w:rFonts w:ascii="Times New Roman" w:hAnsi="Times New Roman" w:cs="Times New Roman"/>
          <w:sz w:val="24"/>
          <w:szCs w:val="24"/>
        </w:rPr>
      </w:pPr>
    </w:p>
    <w:p w:rsidR="00D001A3" w:rsidRPr="000A6172" w:rsidRDefault="00D001A3" w:rsidP="00D74118">
      <w:pPr>
        <w:pStyle w:val="ConsPlusNormal"/>
        <w:jc w:val="center"/>
        <w:rPr>
          <w:rFonts w:ascii="Times New Roman" w:hAnsi="Times New Roman" w:cs="Times New Roman"/>
          <w:sz w:val="24"/>
          <w:szCs w:val="24"/>
        </w:rPr>
      </w:pPr>
    </w:p>
    <w:p w:rsidR="00D74118" w:rsidRDefault="00D74118" w:rsidP="00D74118">
      <w:pPr>
        <w:pStyle w:val="ConsPlusNormal"/>
        <w:jc w:val="center"/>
        <w:rPr>
          <w:rFonts w:ascii="Times New Roman" w:hAnsi="Times New Roman" w:cs="Times New Roman"/>
          <w:sz w:val="24"/>
          <w:szCs w:val="24"/>
        </w:rPr>
      </w:pPr>
      <w:r>
        <w:rPr>
          <w:rFonts w:ascii="Times New Roman" w:hAnsi="Times New Roman" w:cs="Times New Roman"/>
          <w:sz w:val="24"/>
          <w:szCs w:val="24"/>
        </w:rPr>
        <w:t>2.8</w:t>
      </w:r>
      <w:r w:rsidRPr="00D74118">
        <w:rPr>
          <w:rFonts w:ascii="Times New Roman" w:hAnsi="Times New Roman" w:cs="Times New Roman"/>
          <w:sz w:val="24"/>
          <w:szCs w:val="24"/>
        </w:rPr>
        <w:t>.</w:t>
      </w:r>
      <w:r>
        <w:rPr>
          <w:rFonts w:ascii="Times New Roman" w:hAnsi="Times New Roman" w:cs="Times New Roman"/>
          <w:sz w:val="24"/>
          <w:szCs w:val="24"/>
        </w:rPr>
        <w:t xml:space="preserve"> Перечень мероприятий</w:t>
      </w:r>
    </w:p>
    <w:p w:rsidR="00D74118" w:rsidRPr="00D74118" w:rsidRDefault="00D74118" w:rsidP="00D74118">
      <w:pPr>
        <w:pStyle w:val="ConsPlusNormal"/>
        <w:jc w:val="center"/>
        <w:rPr>
          <w:rFonts w:ascii="Times New Roman" w:hAnsi="Times New Roman" w:cs="Times New Roman"/>
          <w:sz w:val="24"/>
          <w:szCs w:val="24"/>
        </w:rPr>
      </w:pPr>
      <w:r w:rsidRPr="00D74118">
        <w:rPr>
          <w:rFonts w:ascii="Times New Roman" w:hAnsi="Times New Roman" w:cs="Times New Roman"/>
          <w:sz w:val="24"/>
          <w:szCs w:val="24"/>
        </w:rPr>
        <w:t>Подпрограмма V «Обеспечивающая подпрограмма»</w:t>
      </w:r>
    </w:p>
    <w:tbl>
      <w:tblPr>
        <w:tblW w:w="14500" w:type="dxa"/>
        <w:tblInd w:w="93" w:type="dxa"/>
        <w:tblLayout w:type="fixed"/>
        <w:tblLook w:val="04A0"/>
      </w:tblPr>
      <w:tblGrid>
        <w:gridCol w:w="515"/>
        <w:gridCol w:w="2284"/>
        <w:gridCol w:w="1227"/>
        <w:gridCol w:w="1499"/>
        <w:gridCol w:w="1294"/>
        <w:gridCol w:w="1065"/>
        <w:gridCol w:w="860"/>
        <w:gridCol w:w="810"/>
        <w:gridCol w:w="810"/>
        <w:gridCol w:w="732"/>
        <w:gridCol w:w="732"/>
        <w:gridCol w:w="1445"/>
        <w:gridCol w:w="1227"/>
      </w:tblGrid>
      <w:tr w:rsidR="001172BC" w:rsidRPr="001172BC" w:rsidTr="001172BC">
        <w:trPr>
          <w:trHeight w:val="300"/>
        </w:trPr>
        <w:tc>
          <w:tcPr>
            <w:tcW w:w="515"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1172BC" w:rsidRPr="001172BC" w:rsidRDefault="001172BC" w:rsidP="001172BC">
            <w:pPr>
              <w:jc w:val="center"/>
              <w:rPr>
                <w:rFonts w:cs="Times New Roman"/>
                <w:sz w:val="18"/>
                <w:szCs w:val="18"/>
              </w:rPr>
            </w:pPr>
            <w:r w:rsidRPr="001172BC">
              <w:rPr>
                <w:rFonts w:cs="Times New Roman"/>
                <w:sz w:val="18"/>
                <w:szCs w:val="18"/>
              </w:rPr>
              <w:t xml:space="preserve">№ </w:t>
            </w:r>
            <w:proofErr w:type="spellStart"/>
            <w:proofErr w:type="gramStart"/>
            <w:r w:rsidRPr="001172BC">
              <w:rPr>
                <w:rFonts w:cs="Times New Roman"/>
                <w:sz w:val="18"/>
                <w:szCs w:val="18"/>
              </w:rPr>
              <w:t>п</w:t>
            </w:r>
            <w:proofErr w:type="spellEnd"/>
            <w:proofErr w:type="gramEnd"/>
            <w:r w:rsidRPr="001172BC">
              <w:rPr>
                <w:rFonts w:cs="Times New Roman"/>
                <w:sz w:val="18"/>
                <w:szCs w:val="18"/>
              </w:rPr>
              <w:t>/</w:t>
            </w:r>
            <w:proofErr w:type="spellStart"/>
            <w:r w:rsidRPr="001172BC">
              <w:rPr>
                <w:rFonts w:cs="Times New Roman"/>
                <w:sz w:val="18"/>
                <w:szCs w:val="18"/>
              </w:rPr>
              <w:t>п</w:t>
            </w:r>
            <w:proofErr w:type="spellEnd"/>
          </w:p>
        </w:tc>
        <w:tc>
          <w:tcPr>
            <w:tcW w:w="2284"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1172BC" w:rsidRPr="001172BC" w:rsidRDefault="001172BC" w:rsidP="001172BC">
            <w:pPr>
              <w:jc w:val="center"/>
              <w:rPr>
                <w:rFonts w:cs="Times New Roman"/>
                <w:sz w:val="18"/>
                <w:szCs w:val="18"/>
              </w:rPr>
            </w:pPr>
            <w:r w:rsidRPr="001172BC">
              <w:rPr>
                <w:rFonts w:cs="Times New Roman"/>
                <w:sz w:val="18"/>
                <w:szCs w:val="18"/>
              </w:rPr>
              <w:t>Мероприятия программы</w:t>
            </w:r>
          </w:p>
        </w:tc>
        <w:tc>
          <w:tcPr>
            <w:tcW w:w="1227"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1172BC" w:rsidRPr="001172BC" w:rsidRDefault="001172BC" w:rsidP="001172BC">
            <w:pPr>
              <w:jc w:val="center"/>
              <w:rPr>
                <w:rFonts w:cs="Times New Roman"/>
                <w:sz w:val="18"/>
                <w:szCs w:val="18"/>
              </w:rPr>
            </w:pPr>
            <w:r w:rsidRPr="001172BC">
              <w:rPr>
                <w:rFonts w:cs="Times New Roman"/>
                <w:sz w:val="18"/>
                <w:szCs w:val="18"/>
              </w:rPr>
              <w:t>Сроки исполнения мероприятий</w:t>
            </w:r>
          </w:p>
        </w:tc>
        <w:tc>
          <w:tcPr>
            <w:tcW w:w="149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1172BC" w:rsidRPr="001172BC" w:rsidRDefault="001172BC" w:rsidP="001172BC">
            <w:pPr>
              <w:jc w:val="center"/>
              <w:rPr>
                <w:rFonts w:cs="Times New Roman"/>
                <w:sz w:val="18"/>
                <w:szCs w:val="18"/>
              </w:rPr>
            </w:pPr>
            <w:r w:rsidRPr="001172BC">
              <w:rPr>
                <w:rFonts w:cs="Times New Roman"/>
                <w:sz w:val="18"/>
                <w:szCs w:val="18"/>
              </w:rPr>
              <w:t>Источники финансирования</w:t>
            </w:r>
          </w:p>
        </w:tc>
        <w:tc>
          <w:tcPr>
            <w:tcW w:w="1294"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1172BC" w:rsidRPr="001172BC" w:rsidRDefault="001172BC" w:rsidP="001172BC">
            <w:pPr>
              <w:jc w:val="center"/>
              <w:rPr>
                <w:rFonts w:cs="Times New Roman"/>
                <w:sz w:val="18"/>
                <w:szCs w:val="18"/>
              </w:rPr>
            </w:pPr>
            <w:r w:rsidRPr="001172BC">
              <w:rPr>
                <w:rFonts w:cs="Times New Roman"/>
                <w:sz w:val="18"/>
                <w:szCs w:val="18"/>
              </w:rPr>
              <w:t>Объём финансирования  мероприятия в 2019 году (тыс. руб.)</w:t>
            </w:r>
          </w:p>
        </w:tc>
        <w:tc>
          <w:tcPr>
            <w:tcW w:w="1065"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1172BC" w:rsidRPr="001172BC" w:rsidRDefault="001172BC" w:rsidP="001172BC">
            <w:pPr>
              <w:jc w:val="center"/>
              <w:rPr>
                <w:rFonts w:cs="Times New Roman"/>
                <w:sz w:val="18"/>
                <w:szCs w:val="18"/>
              </w:rPr>
            </w:pPr>
            <w:r w:rsidRPr="001172BC">
              <w:rPr>
                <w:rFonts w:cs="Times New Roman"/>
                <w:sz w:val="18"/>
                <w:szCs w:val="18"/>
              </w:rPr>
              <w:t>Всего (тыс. руб.)</w:t>
            </w:r>
          </w:p>
        </w:tc>
        <w:tc>
          <w:tcPr>
            <w:tcW w:w="3944" w:type="dxa"/>
            <w:gridSpan w:val="5"/>
            <w:vMerge w:val="restart"/>
            <w:tcBorders>
              <w:top w:val="single" w:sz="8" w:space="0" w:color="auto"/>
              <w:left w:val="single" w:sz="8" w:space="0" w:color="auto"/>
              <w:bottom w:val="single" w:sz="8" w:space="0" w:color="000000"/>
              <w:right w:val="single" w:sz="8" w:space="0" w:color="000000"/>
            </w:tcBorders>
            <w:shd w:val="clear" w:color="auto" w:fill="auto"/>
            <w:hideMark/>
          </w:tcPr>
          <w:p w:rsidR="001172BC" w:rsidRPr="001172BC" w:rsidRDefault="001172BC" w:rsidP="001172BC">
            <w:pPr>
              <w:jc w:val="center"/>
              <w:rPr>
                <w:rFonts w:cs="Times New Roman"/>
                <w:sz w:val="18"/>
                <w:szCs w:val="18"/>
              </w:rPr>
            </w:pPr>
            <w:r w:rsidRPr="001172BC">
              <w:rPr>
                <w:rFonts w:cs="Times New Roman"/>
                <w:sz w:val="18"/>
                <w:szCs w:val="18"/>
              </w:rPr>
              <w:t>Объем финансирования по годам (тыс. руб.)</w:t>
            </w:r>
          </w:p>
        </w:tc>
        <w:tc>
          <w:tcPr>
            <w:tcW w:w="1445"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1172BC" w:rsidRPr="001172BC" w:rsidRDefault="001172BC" w:rsidP="001172BC">
            <w:pPr>
              <w:jc w:val="center"/>
              <w:rPr>
                <w:rFonts w:cs="Times New Roman"/>
                <w:sz w:val="18"/>
                <w:szCs w:val="18"/>
              </w:rPr>
            </w:pPr>
            <w:proofErr w:type="gramStart"/>
            <w:r w:rsidRPr="001172BC">
              <w:rPr>
                <w:rFonts w:cs="Times New Roman"/>
                <w:sz w:val="18"/>
                <w:szCs w:val="18"/>
              </w:rPr>
              <w:t>Ответственный</w:t>
            </w:r>
            <w:proofErr w:type="gramEnd"/>
            <w:r w:rsidRPr="001172BC">
              <w:rPr>
                <w:rFonts w:cs="Times New Roman"/>
                <w:sz w:val="18"/>
                <w:szCs w:val="18"/>
              </w:rPr>
              <w:t xml:space="preserve"> за выполнение мероприятия программы</w:t>
            </w:r>
          </w:p>
        </w:tc>
        <w:tc>
          <w:tcPr>
            <w:tcW w:w="1227"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1172BC" w:rsidRPr="001172BC" w:rsidRDefault="001172BC" w:rsidP="001172BC">
            <w:pPr>
              <w:jc w:val="center"/>
              <w:rPr>
                <w:rFonts w:cs="Times New Roman"/>
                <w:sz w:val="18"/>
                <w:szCs w:val="18"/>
              </w:rPr>
            </w:pPr>
            <w:r w:rsidRPr="001172BC">
              <w:rPr>
                <w:rFonts w:cs="Times New Roman"/>
                <w:sz w:val="18"/>
                <w:szCs w:val="18"/>
              </w:rPr>
              <w:t>Результаты выполнения мероприятий программы</w:t>
            </w:r>
          </w:p>
        </w:tc>
      </w:tr>
      <w:tr w:rsidR="001172BC" w:rsidRPr="001172BC" w:rsidTr="001172BC">
        <w:trPr>
          <w:trHeight w:val="315"/>
        </w:trPr>
        <w:tc>
          <w:tcPr>
            <w:tcW w:w="515" w:type="dxa"/>
            <w:vMerge/>
            <w:tcBorders>
              <w:top w:val="single" w:sz="8" w:space="0" w:color="auto"/>
              <w:left w:val="single" w:sz="8" w:space="0" w:color="auto"/>
              <w:bottom w:val="single" w:sz="8" w:space="0" w:color="000000"/>
              <w:right w:val="single" w:sz="8" w:space="0" w:color="auto"/>
            </w:tcBorders>
            <w:vAlign w:val="center"/>
            <w:hideMark/>
          </w:tcPr>
          <w:p w:rsidR="001172BC" w:rsidRPr="001172BC" w:rsidRDefault="001172BC" w:rsidP="001172BC">
            <w:pPr>
              <w:jc w:val="center"/>
              <w:rPr>
                <w:rFonts w:cs="Times New Roman"/>
                <w:sz w:val="18"/>
                <w:szCs w:val="18"/>
              </w:rPr>
            </w:pPr>
          </w:p>
        </w:tc>
        <w:tc>
          <w:tcPr>
            <w:tcW w:w="2284" w:type="dxa"/>
            <w:vMerge/>
            <w:tcBorders>
              <w:top w:val="single" w:sz="8" w:space="0" w:color="auto"/>
              <w:left w:val="single" w:sz="8" w:space="0" w:color="auto"/>
              <w:bottom w:val="single" w:sz="8" w:space="0" w:color="000000"/>
              <w:right w:val="single" w:sz="8" w:space="0" w:color="auto"/>
            </w:tcBorders>
            <w:vAlign w:val="center"/>
            <w:hideMark/>
          </w:tcPr>
          <w:p w:rsidR="001172BC" w:rsidRPr="001172BC" w:rsidRDefault="001172BC" w:rsidP="001172BC">
            <w:pPr>
              <w:jc w:val="center"/>
              <w:rPr>
                <w:rFonts w:cs="Times New Roman"/>
                <w:sz w:val="18"/>
                <w:szCs w:val="18"/>
              </w:rPr>
            </w:pPr>
          </w:p>
        </w:tc>
        <w:tc>
          <w:tcPr>
            <w:tcW w:w="1227" w:type="dxa"/>
            <w:vMerge/>
            <w:tcBorders>
              <w:top w:val="single" w:sz="8" w:space="0" w:color="auto"/>
              <w:left w:val="single" w:sz="8" w:space="0" w:color="auto"/>
              <w:bottom w:val="single" w:sz="8" w:space="0" w:color="000000"/>
              <w:right w:val="single" w:sz="8" w:space="0" w:color="auto"/>
            </w:tcBorders>
            <w:vAlign w:val="center"/>
            <w:hideMark/>
          </w:tcPr>
          <w:p w:rsidR="001172BC" w:rsidRPr="001172BC" w:rsidRDefault="001172BC" w:rsidP="001172BC">
            <w:pPr>
              <w:jc w:val="center"/>
              <w:rPr>
                <w:rFonts w:cs="Times New Roman"/>
                <w:sz w:val="18"/>
                <w:szCs w:val="18"/>
              </w:rPr>
            </w:pPr>
          </w:p>
        </w:tc>
        <w:tc>
          <w:tcPr>
            <w:tcW w:w="1499" w:type="dxa"/>
            <w:vMerge/>
            <w:tcBorders>
              <w:top w:val="single" w:sz="8" w:space="0" w:color="auto"/>
              <w:left w:val="single" w:sz="8" w:space="0" w:color="auto"/>
              <w:bottom w:val="single" w:sz="8" w:space="0" w:color="000000"/>
              <w:right w:val="single" w:sz="8" w:space="0" w:color="auto"/>
            </w:tcBorders>
            <w:vAlign w:val="center"/>
            <w:hideMark/>
          </w:tcPr>
          <w:p w:rsidR="001172BC" w:rsidRPr="001172BC" w:rsidRDefault="001172BC" w:rsidP="001172BC">
            <w:pPr>
              <w:jc w:val="center"/>
              <w:rPr>
                <w:rFonts w:cs="Times New Roman"/>
                <w:sz w:val="18"/>
                <w:szCs w:val="18"/>
              </w:rPr>
            </w:pPr>
          </w:p>
        </w:tc>
        <w:tc>
          <w:tcPr>
            <w:tcW w:w="1294" w:type="dxa"/>
            <w:vMerge/>
            <w:tcBorders>
              <w:top w:val="single" w:sz="8" w:space="0" w:color="auto"/>
              <w:left w:val="single" w:sz="8" w:space="0" w:color="auto"/>
              <w:bottom w:val="single" w:sz="8" w:space="0" w:color="000000"/>
              <w:right w:val="single" w:sz="8" w:space="0" w:color="auto"/>
            </w:tcBorders>
            <w:vAlign w:val="center"/>
            <w:hideMark/>
          </w:tcPr>
          <w:p w:rsidR="001172BC" w:rsidRPr="001172BC" w:rsidRDefault="001172BC" w:rsidP="001172BC">
            <w:pPr>
              <w:jc w:val="center"/>
              <w:rPr>
                <w:rFonts w:cs="Times New Roman"/>
                <w:sz w:val="18"/>
                <w:szCs w:val="18"/>
              </w:rPr>
            </w:pPr>
          </w:p>
        </w:tc>
        <w:tc>
          <w:tcPr>
            <w:tcW w:w="1065" w:type="dxa"/>
            <w:vMerge/>
            <w:tcBorders>
              <w:top w:val="single" w:sz="8" w:space="0" w:color="auto"/>
              <w:left w:val="single" w:sz="8" w:space="0" w:color="auto"/>
              <w:bottom w:val="single" w:sz="8" w:space="0" w:color="000000"/>
              <w:right w:val="single" w:sz="8" w:space="0" w:color="auto"/>
            </w:tcBorders>
            <w:vAlign w:val="center"/>
            <w:hideMark/>
          </w:tcPr>
          <w:p w:rsidR="001172BC" w:rsidRPr="001172BC" w:rsidRDefault="001172BC" w:rsidP="001172BC">
            <w:pPr>
              <w:jc w:val="center"/>
              <w:rPr>
                <w:rFonts w:cs="Times New Roman"/>
                <w:sz w:val="18"/>
                <w:szCs w:val="18"/>
              </w:rPr>
            </w:pPr>
          </w:p>
        </w:tc>
        <w:tc>
          <w:tcPr>
            <w:tcW w:w="3944" w:type="dxa"/>
            <w:gridSpan w:val="5"/>
            <w:vMerge/>
            <w:tcBorders>
              <w:top w:val="single" w:sz="8" w:space="0" w:color="auto"/>
              <w:left w:val="single" w:sz="8" w:space="0" w:color="auto"/>
              <w:bottom w:val="single" w:sz="8" w:space="0" w:color="000000"/>
              <w:right w:val="single" w:sz="8" w:space="0" w:color="000000"/>
            </w:tcBorders>
            <w:vAlign w:val="center"/>
            <w:hideMark/>
          </w:tcPr>
          <w:p w:rsidR="001172BC" w:rsidRPr="001172BC" w:rsidRDefault="001172BC" w:rsidP="001172BC">
            <w:pPr>
              <w:jc w:val="center"/>
              <w:rPr>
                <w:rFonts w:cs="Times New Roman"/>
                <w:sz w:val="18"/>
                <w:szCs w:val="18"/>
              </w:rPr>
            </w:pPr>
          </w:p>
        </w:tc>
        <w:tc>
          <w:tcPr>
            <w:tcW w:w="1445" w:type="dxa"/>
            <w:vMerge/>
            <w:tcBorders>
              <w:top w:val="single" w:sz="8" w:space="0" w:color="auto"/>
              <w:left w:val="single" w:sz="8" w:space="0" w:color="auto"/>
              <w:bottom w:val="single" w:sz="8" w:space="0" w:color="000000"/>
              <w:right w:val="single" w:sz="8" w:space="0" w:color="auto"/>
            </w:tcBorders>
            <w:vAlign w:val="center"/>
            <w:hideMark/>
          </w:tcPr>
          <w:p w:rsidR="001172BC" w:rsidRPr="001172BC" w:rsidRDefault="001172BC" w:rsidP="001172BC">
            <w:pPr>
              <w:jc w:val="center"/>
              <w:rPr>
                <w:rFonts w:cs="Times New Roman"/>
                <w:sz w:val="18"/>
                <w:szCs w:val="18"/>
              </w:rPr>
            </w:pPr>
          </w:p>
        </w:tc>
        <w:tc>
          <w:tcPr>
            <w:tcW w:w="1227" w:type="dxa"/>
            <w:vMerge/>
            <w:tcBorders>
              <w:top w:val="single" w:sz="8" w:space="0" w:color="auto"/>
              <w:left w:val="single" w:sz="8" w:space="0" w:color="auto"/>
              <w:bottom w:val="single" w:sz="8" w:space="0" w:color="000000"/>
              <w:right w:val="single" w:sz="8" w:space="0" w:color="auto"/>
            </w:tcBorders>
            <w:vAlign w:val="center"/>
            <w:hideMark/>
          </w:tcPr>
          <w:p w:rsidR="001172BC" w:rsidRPr="001172BC" w:rsidRDefault="001172BC" w:rsidP="001172BC">
            <w:pPr>
              <w:jc w:val="center"/>
              <w:rPr>
                <w:rFonts w:cs="Times New Roman"/>
                <w:sz w:val="18"/>
                <w:szCs w:val="18"/>
              </w:rPr>
            </w:pPr>
          </w:p>
        </w:tc>
      </w:tr>
      <w:tr w:rsidR="001172BC" w:rsidRPr="001172BC" w:rsidTr="001172BC">
        <w:trPr>
          <w:trHeight w:val="300"/>
        </w:trPr>
        <w:tc>
          <w:tcPr>
            <w:tcW w:w="515" w:type="dxa"/>
            <w:vMerge/>
            <w:tcBorders>
              <w:top w:val="single" w:sz="8" w:space="0" w:color="auto"/>
              <w:left w:val="single" w:sz="8" w:space="0" w:color="auto"/>
              <w:bottom w:val="single" w:sz="8" w:space="0" w:color="000000"/>
              <w:right w:val="single" w:sz="8" w:space="0" w:color="auto"/>
            </w:tcBorders>
            <w:vAlign w:val="center"/>
            <w:hideMark/>
          </w:tcPr>
          <w:p w:rsidR="001172BC" w:rsidRPr="001172BC" w:rsidRDefault="001172BC" w:rsidP="001172BC">
            <w:pPr>
              <w:jc w:val="center"/>
              <w:rPr>
                <w:rFonts w:cs="Times New Roman"/>
                <w:sz w:val="18"/>
                <w:szCs w:val="18"/>
              </w:rPr>
            </w:pPr>
          </w:p>
        </w:tc>
        <w:tc>
          <w:tcPr>
            <w:tcW w:w="2284" w:type="dxa"/>
            <w:vMerge/>
            <w:tcBorders>
              <w:top w:val="single" w:sz="8" w:space="0" w:color="auto"/>
              <w:left w:val="single" w:sz="8" w:space="0" w:color="auto"/>
              <w:bottom w:val="single" w:sz="8" w:space="0" w:color="000000"/>
              <w:right w:val="single" w:sz="8" w:space="0" w:color="auto"/>
            </w:tcBorders>
            <w:vAlign w:val="center"/>
            <w:hideMark/>
          </w:tcPr>
          <w:p w:rsidR="001172BC" w:rsidRPr="001172BC" w:rsidRDefault="001172BC" w:rsidP="001172BC">
            <w:pPr>
              <w:jc w:val="center"/>
              <w:rPr>
                <w:rFonts w:cs="Times New Roman"/>
                <w:sz w:val="18"/>
                <w:szCs w:val="18"/>
              </w:rPr>
            </w:pPr>
          </w:p>
        </w:tc>
        <w:tc>
          <w:tcPr>
            <w:tcW w:w="1227" w:type="dxa"/>
            <w:vMerge/>
            <w:tcBorders>
              <w:top w:val="single" w:sz="8" w:space="0" w:color="auto"/>
              <w:left w:val="single" w:sz="8" w:space="0" w:color="auto"/>
              <w:bottom w:val="single" w:sz="8" w:space="0" w:color="000000"/>
              <w:right w:val="single" w:sz="8" w:space="0" w:color="auto"/>
            </w:tcBorders>
            <w:vAlign w:val="center"/>
            <w:hideMark/>
          </w:tcPr>
          <w:p w:rsidR="001172BC" w:rsidRPr="001172BC" w:rsidRDefault="001172BC" w:rsidP="001172BC">
            <w:pPr>
              <w:jc w:val="center"/>
              <w:rPr>
                <w:rFonts w:cs="Times New Roman"/>
                <w:sz w:val="18"/>
                <w:szCs w:val="18"/>
              </w:rPr>
            </w:pPr>
          </w:p>
        </w:tc>
        <w:tc>
          <w:tcPr>
            <w:tcW w:w="1499" w:type="dxa"/>
            <w:vMerge/>
            <w:tcBorders>
              <w:top w:val="single" w:sz="8" w:space="0" w:color="auto"/>
              <w:left w:val="single" w:sz="8" w:space="0" w:color="auto"/>
              <w:bottom w:val="single" w:sz="8" w:space="0" w:color="000000"/>
              <w:right w:val="single" w:sz="8" w:space="0" w:color="auto"/>
            </w:tcBorders>
            <w:vAlign w:val="center"/>
            <w:hideMark/>
          </w:tcPr>
          <w:p w:rsidR="001172BC" w:rsidRPr="001172BC" w:rsidRDefault="001172BC" w:rsidP="001172BC">
            <w:pPr>
              <w:jc w:val="center"/>
              <w:rPr>
                <w:rFonts w:cs="Times New Roman"/>
                <w:sz w:val="18"/>
                <w:szCs w:val="18"/>
              </w:rPr>
            </w:pPr>
          </w:p>
        </w:tc>
        <w:tc>
          <w:tcPr>
            <w:tcW w:w="1294" w:type="dxa"/>
            <w:vMerge/>
            <w:tcBorders>
              <w:top w:val="single" w:sz="8" w:space="0" w:color="auto"/>
              <w:left w:val="single" w:sz="8" w:space="0" w:color="auto"/>
              <w:bottom w:val="single" w:sz="8" w:space="0" w:color="000000"/>
              <w:right w:val="single" w:sz="8" w:space="0" w:color="auto"/>
            </w:tcBorders>
            <w:vAlign w:val="center"/>
            <w:hideMark/>
          </w:tcPr>
          <w:p w:rsidR="001172BC" w:rsidRPr="001172BC" w:rsidRDefault="001172BC" w:rsidP="001172BC">
            <w:pPr>
              <w:jc w:val="center"/>
              <w:rPr>
                <w:rFonts w:cs="Times New Roman"/>
                <w:sz w:val="18"/>
                <w:szCs w:val="18"/>
              </w:rPr>
            </w:pPr>
          </w:p>
        </w:tc>
        <w:tc>
          <w:tcPr>
            <w:tcW w:w="1065" w:type="dxa"/>
            <w:vMerge/>
            <w:tcBorders>
              <w:top w:val="single" w:sz="8" w:space="0" w:color="auto"/>
              <w:left w:val="single" w:sz="8" w:space="0" w:color="auto"/>
              <w:bottom w:val="single" w:sz="8" w:space="0" w:color="000000"/>
              <w:right w:val="single" w:sz="8" w:space="0" w:color="auto"/>
            </w:tcBorders>
            <w:vAlign w:val="center"/>
            <w:hideMark/>
          </w:tcPr>
          <w:p w:rsidR="001172BC" w:rsidRPr="001172BC" w:rsidRDefault="001172BC" w:rsidP="001172BC">
            <w:pPr>
              <w:jc w:val="center"/>
              <w:rPr>
                <w:rFonts w:cs="Times New Roman"/>
                <w:sz w:val="18"/>
                <w:szCs w:val="18"/>
              </w:rPr>
            </w:pPr>
          </w:p>
        </w:tc>
        <w:tc>
          <w:tcPr>
            <w:tcW w:w="860" w:type="dxa"/>
            <w:tcBorders>
              <w:top w:val="nil"/>
              <w:left w:val="nil"/>
              <w:bottom w:val="nil"/>
              <w:right w:val="single" w:sz="8" w:space="0" w:color="auto"/>
            </w:tcBorders>
            <w:shd w:val="clear" w:color="auto" w:fill="auto"/>
            <w:hideMark/>
          </w:tcPr>
          <w:p w:rsidR="001172BC" w:rsidRPr="001172BC" w:rsidRDefault="001172BC" w:rsidP="001172BC">
            <w:pPr>
              <w:jc w:val="center"/>
              <w:rPr>
                <w:rFonts w:cs="Times New Roman"/>
                <w:sz w:val="18"/>
                <w:szCs w:val="18"/>
              </w:rPr>
            </w:pPr>
            <w:r w:rsidRPr="001172BC">
              <w:rPr>
                <w:rFonts w:cs="Times New Roman"/>
                <w:sz w:val="18"/>
                <w:szCs w:val="18"/>
              </w:rPr>
              <w:t>2020</w:t>
            </w:r>
          </w:p>
        </w:tc>
        <w:tc>
          <w:tcPr>
            <w:tcW w:w="810" w:type="dxa"/>
            <w:tcBorders>
              <w:top w:val="nil"/>
              <w:left w:val="nil"/>
              <w:bottom w:val="nil"/>
              <w:right w:val="single" w:sz="8" w:space="0" w:color="auto"/>
            </w:tcBorders>
            <w:shd w:val="clear" w:color="auto" w:fill="auto"/>
            <w:hideMark/>
          </w:tcPr>
          <w:p w:rsidR="001172BC" w:rsidRPr="001172BC" w:rsidRDefault="001172BC" w:rsidP="001172BC">
            <w:pPr>
              <w:jc w:val="center"/>
              <w:rPr>
                <w:rFonts w:cs="Times New Roman"/>
                <w:sz w:val="18"/>
                <w:szCs w:val="18"/>
              </w:rPr>
            </w:pPr>
            <w:r w:rsidRPr="001172BC">
              <w:rPr>
                <w:rFonts w:cs="Times New Roman"/>
                <w:sz w:val="18"/>
                <w:szCs w:val="18"/>
              </w:rPr>
              <w:t>2021</w:t>
            </w:r>
          </w:p>
        </w:tc>
        <w:tc>
          <w:tcPr>
            <w:tcW w:w="810" w:type="dxa"/>
            <w:tcBorders>
              <w:top w:val="nil"/>
              <w:left w:val="nil"/>
              <w:bottom w:val="nil"/>
              <w:right w:val="single" w:sz="8" w:space="0" w:color="auto"/>
            </w:tcBorders>
            <w:shd w:val="clear" w:color="auto" w:fill="auto"/>
            <w:hideMark/>
          </w:tcPr>
          <w:p w:rsidR="001172BC" w:rsidRPr="001172BC" w:rsidRDefault="001172BC" w:rsidP="001172BC">
            <w:pPr>
              <w:jc w:val="center"/>
              <w:rPr>
                <w:rFonts w:cs="Times New Roman"/>
                <w:sz w:val="18"/>
                <w:szCs w:val="18"/>
              </w:rPr>
            </w:pPr>
            <w:r w:rsidRPr="001172BC">
              <w:rPr>
                <w:rFonts w:cs="Times New Roman"/>
                <w:sz w:val="18"/>
                <w:szCs w:val="18"/>
              </w:rPr>
              <w:t>2022</w:t>
            </w:r>
          </w:p>
        </w:tc>
        <w:tc>
          <w:tcPr>
            <w:tcW w:w="732" w:type="dxa"/>
            <w:tcBorders>
              <w:top w:val="nil"/>
              <w:left w:val="nil"/>
              <w:bottom w:val="nil"/>
              <w:right w:val="single" w:sz="8" w:space="0" w:color="auto"/>
            </w:tcBorders>
            <w:shd w:val="clear" w:color="auto" w:fill="auto"/>
            <w:hideMark/>
          </w:tcPr>
          <w:p w:rsidR="001172BC" w:rsidRPr="001172BC" w:rsidRDefault="001172BC" w:rsidP="001172BC">
            <w:pPr>
              <w:jc w:val="center"/>
              <w:rPr>
                <w:rFonts w:cs="Times New Roman"/>
                <w:sz w:val="18"/>
                <w:szCs w:val="18"/>
              </w:rPr>
            </w:pPr>
            <w:r w:rsidRPr="001172BC">
              <w:rPr>
                <w:rFonts w:cs="Times New Roman"/>
                <w:sz w:val="18"/>
                <w:szCs w:val="18"/>
              </w:rPr>
              <w:t>2023</w:t>
            </w:r>
          </w:p>
        </w:tc>
        <w:tc>
          <w:tcPr>
            <w:tcW w:w="732" w:type="dxa"/>
            <w:tcBorders>
              <w:top w:val="nil"/>
              <w:left w:val="nil"/>
              <w:bottom w:val="nil"/>
              <w:right w:val="single" w:sz="8" w:space="0" w:color="auto"/>
            </w:tcBorders>
            <w:shd w:val="clear" w:color="auto" w:fill="auto"/>
            <w:hideMark/>
          </w:tcPr>
          <w:p w:rsidR="001172BC" w:rsidRPr="001172BC" w:rsidRDefault="001172BC" w:rsidP="001172BC">
            <w:pPr>
              <w:jc w:val="center"/>
              <w:rPr>
                <w:rFonts w:cs="Times New Roman"/>
                <w:sz w:val="18"/>
                <w:szCs w:val="18"/>
              </w:rPr>
            </w:pPr>
            <w:r w:rsidRPr="001172BC">
              <w:rPr>
                <w:rFonts w:cs="Times New Roman"/>
                <w:sz w:val="18"/>
                <w:szCs w:val="18"/>
              </w:rPr>
              <w:t>2024</w:t>
            </w:r>
          </w:p>
        </w:tc>
        <w:tc>
          <w:tcPr>
            <w:tcW w:w="1445" w:type="dxa"/>
            <w:vMerge/>
            <w:tcBorders>
              <w:top w:val="single" w:sz="8" w:space="0" w:color="auto"/>
              <w:left w:val="single" w:sz="8" w:space="0" w:color="auto"/>
              <w:bottom w:val="single" w:sz="8" w:space="0" w:color="000000"/>
              <w:right w:val="single" w:sz="8" w:space="0" w:color="auto"/>
            </w:tcBorders>
            <w:vAlign w:val="center"/>
            <w:hideMark/>
          </w:tcPr>
          <w:p w:rsidR="001172BC" w:rsidRPr="001172BC" w:rsidRDefault="001172BC" w:rsidP="001172BC">
            <w:pPr>
              <w:jc w:val="center"/>
              <w:rPr>
                <w:rFonts w:cs="Times New Roman"/>
                <w:sz w:val="18"/>
                <w:szCs w:val="18"/>
              </w:rPr>
            </w:pPr>
          </w:p>
        </w:tc>
        <w:tc>
          <w:tcPr>
            <w:tcW w:w="1227" w:type="dxa"/>
            <w:vMerge/>
            <w:tcBorders>
              <w:top w:val="single" w:sz="8" w:space="0" w:color="auto"/>
              <w:left w:val="single" w:sz="8" w:space="0" w:color="auto"/>
              <w:bottom w:val="single" w:sz="8" w:space="0" w:color="000000"/>
              <w:right w:val="single" w:sz="8" w:space="0" w:color="auto"/>
            </w:tcBorders>
            <w:vAlign w:val="center"/>
            <w:hideMark/>
          </w:tcPr>
          <w:p w:rsidR="001172BC" w:rsidRPr="001172BC" w:rsidRDefault="001172BC" w:rsidP="001172BC">
            <w:pPr>
              <w:jc w:val="center"/>
              <w:rPr>
                <w:rFonts w:cs="Times New Roman"/>
                <w:sz w:val="18"/>
                <w:szCs w:val="18"/>
              </w:rPr>
            </w:pPr>
          </w:p>
        </w:tc>
      </w:tr>
      <w:tr w:rsidR="001172BC" w:rsidRPr="001172BC" w:rsidTr="001172BC">
        <w:trPr>
          <w:trHeight w:val="315"/>
        </w:trPr>
        <w:tc>
          <w:tcPr>
            <w:tcW w:w="515" w:type="dxa"/>
            <w:vMerge/>
            <w:tcBorders>
              <w:top w:val="single" w:sz="8" w:space="0" w:color="auto"/>
              <w:left w:val="single" w:sz="8" w:space="0" w:color="auto"/>
              <w:bottom w:val="single" w:sz="8" w:space="0" w:color="000000"/>
              <w:right w:val="single" w:sz="8" w:space="0" w:color="auto"/>
            </w:tcBorders>
            <w:vAlign w:val="center"/>
            <w:hideMark/>
          </w:tcPr>
          <w:p w:rsidR="001172BC" w:rsidRPr="001172BC" w:rsidRDefault="001172BC" w:rsidP="001172BC">
            <w:pPr>
              <w:jc w:val="center"/>
              <w:rPr>
                <w:rFonts w:cs="Times New Roman"/>
                <w:sz w:val="18"/>
                <w:szCs w:val="18"/>
              </w:rPr>
            </w:pPr>
          </w:p>
        </w:tc>
        <w:tc>
          <w:tcPr>
            <w:tcW w:w="2284" w:type="dxa"/>
            <w:vMerge/>
            <w:tcBorders>
              <w:top w:val="single" w:sz="8" w:space="0" w:color="auto"/>
              <w:left w:val="single" w:sz="8" w:space="0" w:color="auto"/>
              <w:bottom w:val="single" w:sz="8" w:space="0" w:color="000000"/>
              <w:right w:val="single" w:sz="8" w:space="0" w:color="auto"/>
            </w:tcBorders>
            <w:vAlign w:val="center"/>
            <w:hideMark/>
          </w:tcPr>
          <w:p w:rsidR="001172BC" w:rsidRPr="001172BC" w:rsidRDefault="001172BC" w:rsidP="001172BC">
            <w:pPr>
              <w:jc w:val="center"/>
              <w:rPr>
                <w:rFonts w:cs="Times New Roman"/>
                <w:sz w:val="18"/>
                <w:szCs w:val="18"/>
              </w:rPr>
            </w:pPr>
          </w:p>
        </w:tc>
        <w:tc>
          <w:tcPr>
            <w:tcW w:w="1227" w:type="dxa"/>
            <w:vMerge/>
            <w:tcBorders>
              <w:top w:val="single" w:sz="8" w:space="0" w:color="auto"/>
              <w:left w:val="single" w:sz="8" w:space="0" w:color="auto"/>
              <w:bottom w:val="single" w:sz="8" w:space="0" w:color="000000"/>
              <w:right w:val="single" w:sz="8" w:space="0" w:color="auto"/>
            </w:tcBorders>
            <w:vAlign w:val="center"/>
            <w:hideMark/>
          </w:tcPr>
          <w:p w:rsidR="001172BC" w:rsidRPr="001172BC" w:rsidRDefault="001172BC" w:rsidP="001172BC">
            <w:pPr>
              <w:jc w:val="center"/>
              <w:rPr>
                <w:rFonts w:cs="Times New Roman"/>
                <w:sz w:val="18"/>
                <w:szCs w:val="18"/>
              </w:rPr>
            </w:pPr>
          </w:p>
        </w:tc>
        <w:tc>
          <w:tcPr>
            <w:tcW w:w="1499" w:type="dxa"/>
            <w:vMerge/>
            <w:tcBorders>
              <w:top w:val="single" w:sz="8" w:space="0" w:color="auto"/>
              <w:left w:val="single" w:sz="8" w:space="0" w:color="auto"/>
              <w:bottom w:val="single" w:sz="8" w:space="0" w:color="000000"/>
              <w:right w:val="single" w:sz="8" w:space="0" w:color="auto"/>
            </w:tcBorders>
            <w:vAlign w:val="center"/>
            <w:hideMark/>
          </w:tcPr>
          <w:p w:rsidR="001172BC" w:rsidRPr="001172BC" w:rsidRDefault="001172BC" w:rsidP="001172BC">
            <w:pPr>
              <w:jc w:val="center"/>
              <w:rPr>
                <w:rFonts w:cs="Times New Roman"/>
                <w:sz w:val="18"/>
                <w:szCs w:val="18"/>
              </w:rPr>
            </w:pPr>
          </w:p>
        </w:tc>
        <w:tc>
          <w:tcPr>
            <w:tcW w:w="1294" w:type="dxa"/>
            <w:vMerge/>
            <w:tcBorders>
              <w:top w:val="single" w:sz="8" w:space="0" w:color="auto"/>
              <w:left w:val="single" w:sz="8" w:space="0" w:color="auto"/>
              <w:bottom w:val="single" w:sz="8" w:space="0" w:color="000000"/>
              <w:right w:val="single" w:sz="8" w:space="0" w:color="auto"/>
            </w:tcBorders>
            <w:vAlign w:val="center"/>
            <w:hideMark/>
          </w:tcPr>
          <w:p w:rsidR="001172BC" w:rsidRPr="001172BC" w:rsidRDefault="001172BC" w:rsidP="001172BC">
            <w:pPr>
              <w:jc w:val="center"/>
              <w:rPr>
                <w:rFonts w:cs="Times New Roman"/>
                <w:sz w:val="18"/>
                <w:szCs w:val="18"/>
              </w:rPr>
            </w:pPr>
          </w:p>
        </w:tc>
        <w:tc>
          <w:tcPr>
            <w:tcW w:w="1065" w:type="dxa"/>
            <w:vMerge/>
            <w:tcBorders>
              <w:top w:val="single" w:sz="8" w:space="0" w:color="auto"/>
              <w:left w:val="single" w:sz="8" w:space="0" w:color="auto"/>
              <w:bottom w:val="single" w:sz="8" w:space="0" w:color="000000"/>
              <w:right w:val="single" w:sz="8" w:space="0" w:color="auto"/>
            </w:tcBorders>
            <w:vAlign w:val="center"/>
            <w:hideMark/>
          </w:tcPr>
          <w:p w:rsidR="001172BC" w:rsidRPr="001172BC" w:rsidRDefault="001172BC" w:rsidP="001172BC">
            <w:pPr>
              <w:jc w:val="center"/>
              <w:rPr>
                <w:rFonts w:cs="Times New Roman"/>
                <w:sz w:val="18"/>
                <w:szCs w:val="18"/>
              </w:rPr>
            </w:pPr>
          </w:p>
        </w:tc>
        <w:tc>
          <w:tcPr>
            <w:tcW w:w="860" w:type="dxa"/>
            <w:tcBorders>
              <w:top w:val="nil"/>
              <w:left w:val="nil"/>
              <w:bottom w:val="single" w:sz="8" w:space="0" w:color="auto"/>
              <w:right w:val="single" w:sz="8" w:space="0" w:color="auto"/>
            </w:tcBorders>
            <w:shd w:val="clear" w:color="auto" w:fill="auto"/>
            <w:hideMark/>
          </w:tcPr>
          <w:p w:rsidR="001172BC" w:rsidRPr="001172BC" w:rsidRDefault="001172BC" w:rsidP="001172BC">
            <w:pPr>
              <w:jc w:val="center"/>
              <w:rPr>
                <w:rFonts w:cs="Times New Roman"/>
                <w:sz w:val="18"/>
                <w:szCs w:val="18"/>
              </w:rPr>
            </w:pPr>
            <w:r w:rsidRPr="001172BC">
              <w:rPr>
                <w:rFonts w:cs="Times New Roman"/>
                <w:sz w:val="18"/>
                <w:szCs w:val="18"/>
              </w:rPr>
              <w:t>год</w:t>
            </w:r>
          </w:p>
        </w:tc>
        <w:tc>
          <w:tcPr>
            <w:tcW w:w="810" w:type="dxa"/>
            <w:tcBorders>
              <w:top w:val="nil"/>
              <w:left w:val="nil"/>
              <w:bottom w:val="single" w:sz="8" w:space="0" w:color="auto"/>
              <w:right w:val="single" w:sz="8" w:space="0" w:color="auto"/>
            </w:tcBorders>
            <w:shd w:val="clear" w:color="auto" w:fill="auto"/>
            <w:hideMark/>
          </w:tcPr>
          <w:p w:rsidR="001172BC" w:rsidRPr="001172BC" w:rsidRDefault="001172BC" w:rsidP="001172BC">
            <w:pPr>
              <w:jc w:val="center"/>
              <w:rPr>
                <w:rFonts w:cs="Times New Roman"/>
                <w:sz w:val="18"/>
                <w:szCs w:val="18"/>
              </w:rPr>
            </w:pPr>
            <w:r w:rsidRPr="001172BC">
              <w:rPr>
                <w:rFonts w:cs="Times New Roman"/>
                <w:sz w:val="18"/>
                <w:szCs w:val="18"/>
              </w:rPr>
              <w:t>год</w:t>
            </w:r>
          </w:p>
        </w:tc>
        <w:tc>
          <w:tcPr>
            <w:tcW w:w="810" w:type="dxa"/>
            <w:tcBorders>
              <w:top w:val="nil"/>
              <w:left w:val="nil"/>
              <w:bottom w:val="single" w:sz="8" w:space="0" w:color="auto"/>
              <w:right w:val="single" w:sz="8" w:space="0" w:color="auto"/>
            </w:tcBorders>
            <w:shd w:val="clear" w:color="auto" w:fill="auto"/>
            <w:hideMark/>
          </w:tcPr>
          <w:p w:rsidR="001172BC" w:rsidRPr="001172BC" w:rsidRDefault="001172BC" w:rsidP="001172BC">
            <w:pPr>
              <w:jc w:val="center"/>
              <w:rPr>
                <w:rFonts w:cs="Times New Roman"/>
                <w:sz w:val="18"/>
                <w:szCs w:val="18"/>
              </w:rPr>
            </w:pPr>
            <w:r w:rsidRPr="001172BC">
              <w:rPr>
                <w:rFonts w:cs="Times New Roman"/>
                <w:sz w:val="18"/>
                <w:szCs w:val="18"/>
              </w:rPr>
              <w:t>год</w:t>
            </w:r>
          </w:p>
        </w:tc>
        <w:tc>
          <w:tcPr>
            <w:tcW w:w="732" w:type="dxa"/>
            <w:tcBorders>
              <w:top w:val="nil"/>
              <w:left w:val="nil"/>
              <w:bottom w:val="single" w:sz="8" w:space="0" w:color="auto"/>
              <w:right w:val="single" w:sz="8" w:space="0" w:color="auto"/>
            </w:tcBorders>
            <w:shd w:val="clear" w:color="auto" w:fill="auto"/>
            <w:hideMark/>
          </w:tcPr>
          <w:p w:rsidR="001172BC" w:rsidRPr="001172BC" w:rsidRDefault="001172BC" w:rsidP="001172BC">
            <w:pPr>
              <w:jc w:val="center"/>
              <w:rPr>
                <w:rFonts w:cs="Times New Roman"/>
                <w:sz w:val="18"/>
                <w:szCs w:val="18"/>
              </w:rPr>
            </w:pPr>
            <w:r w:rsidRPr="001172BC">
              <w:rPr>
                <w:rFonts w:cs="Times New Roman"/>
                <w:sz w:val="18"/>
                <w:szCs w:val="18"/>
              </w:rPr>
              <w:t>год</w:t>
            </w:r>
          </w:p>
        </w:tc>
        <w:tc>
          <w:tcPr>
            <w:tcW w:w="732" w:type="dxa"/>
            <w:tcBorders>
              <w:top w:val="nil"/>
              <w:left w:val="nil"/>
              <w:bottom w:val="single" w:sz="8" w:space="0" w:color="auto"/>
              <w:right w:val="single" w:sz="8" w:space="0" w:color="auto"/>
            </w:tcBorders>
            <w:shd w:val="clear" w:color="auto" w:fill="auto"/>
            <w:hideMark/>
          </w:tcPr>
          <w:p w:rsidR="001172BC" w:rsidRPr="001172BC" w:rsidRDefault="001172BC" w:rsidP="001172BC">
            <w:pPr>
              <w:jc w:val="center"/>
              <w:rPr>
                <w:rFonts w:cs="Times New Roman"/>
                <w:sz w:val="18"/>
                <w:szCs w:val="18"/>
              </w:rPr>
            </w:pPr>
            <w:r w:rsidRPr="001172BC">
              <w:rPr>
                <w:rFonts w:cs="Times New Roman"/>
                <w:sz w:val="18"/>
                <w:szCs w:val="18"/>
              </w:rPr>
              <w:t>год</w:t>
            </w:r>
          </w:p>
        </w:tc>
        <w:tc>
          <w:tcPr>
            <w:tcW w:w="1445" w:type="dxa"/>
            <w:vMerge/>
            <w:tcBorders>
              <w:top w:val="single" w:sz="8" w:space="0" w:color="auto"/>
              <w:left w:val="single" w:sz="8" w:space="0" w:color="auto"/>
              <w:bottom w:val="single" w:sz="8" w:space="0" w:color="000000"/>
              <w:right w:val="single" w:sz="8" w:space="0" w:color="auto"/>
            </w:tcBorders>
            <w:vAlign w:val="center"/>
            <w:hideMark/>
          </w:tcPr>
          <w:p w:rsidR="001172BC" w:rsidRPr="001172BC" w:rsidRDefault="001172BC" w:rsidP="001172BC">
            <w:pPr>
              <w:jc w:val="center"/>
              <w:rPr>
                <w:rFonts w:cs="Times New Roman"/>
                <w:sz w:val="18"/>
                <w:szCs w:val="18"/>
              </w:rPr>
            </w:pPr>
          </w:p>
        </w:tc>
        <w:tc>
          <w:tcPr>
            <w:tcW w:w="1227" w:type="dxa"/>
            <w:vMerge/>
            <w:tcBorders>
              <w:top w:val="single" w:sz="8" w:space="0" w:color="auto"/>
              <w:left w:val="single" w:sz="8" w:space="0" w:color="auto"/>
              <w:bottom w:val="single" w:sz="8" w:space="0" w:color="000000"/>
              <w:right w:val="single" w:sz="8" w:space="0" w:color="auto"/>
            </w:tcBorders>
            <w:vAlign w:val="center"/>
            <w:hideMark/>
          </w:tcPr>
          <w:p w:rsidR="001172BC" w:rsidRPr="001172BC" w:rsidRDefault="001172BC" w:rsidP="001172BC">
            <w:pPr>
              <w:jc w:val="center"/>
              <w:rPr>
                <w:rFonts w:cs="Times New Roman"/>
                <w:sz w:val="18"/>
                <w:szCs w:val="18"/>
              </w:rPr>
            </w:pPr>
          </w:p>
        </w:tc>
      </w:tr>
      <w:tr w:rsidR="001172BC" w:rsidRPr="001172BC" w:rsidTr="001172BC">
        <w:trPr>
          <w:trHeight w:val="315"/>
        </w:trPr>
        <w:tc>
          <w:tcPr>
            <w:tcW w:w="515" w:type="dxa"/>
            <w:tcBorders>
              <w:top w:val="nil"/>
              <w:left w:val="single" w:sz="8" w:space="0" w:color="auto"/>
              <w:bottom w:val="single" w:sz="8" w:space="0" w:color="auto"/>
              <w:right w:val="single" w:sz="8" w:space="0" w:color="auto"/>
            </w:tcBorders>
            <w:shd w:val="clear" w:color="auto" w:fill="auto"/>
            <w:vAlign w:val="bottom"/>
            <w:hideMark/>
          </w:tcPr>
          <w:p w:rsidR="001172BC" w:rsidRPr="001172BC" w:rsidRDefault="001172BC" w:rsidP="001172BC">
            <w:pPr>
              <w:jc w:val="center"/>
              <w:rPr>
                <w:rFonts w:cs="Times New Roman"/>
                <w:sz w:val="18"/>
                <w:szCs w:val="18"/>
              </w:rPr>
            </w:pPr>
            <w:r w:rsidRPr="001172BC">
              <w:rPr>
                <w:rFonts w:cs="Times New Roman"/>
                <w:sz w:val="18"/>
                <w:szCs w:val="18"/>
              </w:rPr>
              <w:t>1</w:t>
            </w:r>
          </w:p>
        </w:tc>
        <w:tc>
          <w:tcPr>
            <w:tcW w:w="2284" w:type="dxa"/>
            <w:tcBorders>
              <w:top w:val="nil"/>
              <w:left w:val="nil"/>
              <w:bottom w:val="single" w:sz="8" w:space="0" w:color="auto"/>
              <w:right w:val="single" w:sz="8" w:space="0" w:color="auto"/>
            </w:tcBorders>
            <w:shd w:val="clear" w:color="auto" w:fill="auto"/>
            <w:vAlign w:val="bottom"/>
            <w:hideMark/>
          </w:tcPr>
          <w:p w:rsidR="001172BC" w:rsidRPr="001172BC" w:rsidRDefault="001172BC" w:rsidP="001172BC">
            <w:pPr>
              <w:jc w:val="center"/>
              <w:rPr>
                <w:rFonts w:cs="Times New Roman"/>
                <w:sz w:val="18"/>
                <w:szCs w:val="18"/>
              </w:rPr>
            </w:pPr>
            <w:r w:rsidRPr="001172BC">
              <w:rPr>
                <w:rFonts w:cs="Times New Roman"/>
                <w:sz w:val="18"/>
                <w:szCs w:val="18"/>
              </w:rPr>
              <w:t>2</w:t>
            </w:r>
          </w:p>
        </w:tc>
        <w:tc>
          <w:tcPr>
            <w:tcW w:w="1227" w:type="dxa"/>
            <w:tcBorders>
              <w:top w:val="nil"/>
              <w:left w:val="nil"/>
              <w:bottom w:val="single" w:sz="8" w:space="0" w:color="auto"/>
              <w:right w:val="single" w:sz="8" w:space="0" w:color="auto"/>
            </w:tcBorders>
            <w:shd w:val="clear" w:color="auto" w:fill="auto"/>
            <w:vAlign w:val="bottom"/>
            <w:hideMark/>
          </w:tcPr>
          <w:p w:rsidR="001172BC" w:rsidRPr="001172BC" w:rsidRDefault="001172BC" w:rsidP="001172BC">
            <w:pPr>
              <w:jc w:val="center"/>
              <w:rPr>
                <w:rFonts w:cs="Times New Roman"/>
                <w:sz w:val="18"/>
                <w:szCs w:val="18"/>
              </w:rPr>
            </w:pPr>
            <w:r w:rsidRPr="001172BC">
              <w:rPr>
                <w:rFonts w:cs="Times New Roman"/>
                <w:sz w:val="18"/>
                <w:szCs w:val="18"/>
              </w:rPr>
              <w:t>3</w:t>
            </w:r>
          </w:p>
        </w:tc>
        <w:tc>
          <w:tcPr>
            <w:tcW w:w="1499" w:type="dxa"/>
            <w:tcBorders>
              <w:top w:val="nil"/>
              <w:left w:val="nil"/>
              <w:bottom w:val="single" w:sz="8" w:space="0" w:color="auto"/>
              <w:right w:val="single" w:sz="8" w:space="0" w:color="auto"/>
            </w:tcBorders>
            <w:shd w:val="clear" w:color="auto" w:fill="auto"/>
            <w:vAlign w:val="bottom"/>
            <w:hideMark/>
          </w:tcPr>
          <w:p w:rsidR="001172BC" w:rsidRPr="001172BC" w:rsidRDefault="001172BC" w:rsidP="001172BC">
            <w:pPr>
              <w:jc w:val="center"/>
              <w:rPr>
                <w:rFonts w:cs="Times New Roman"/>
                <w:sz w:val="18"/>
                <w:szCs w:val="18"/>
              </w:rPr>
            </w:pPr>
            <w:r w:rsidRPr="001172BC">
              <w:rPr>
                <w:rFonts w:cs="Times New Roman"/>
                <w:sz w:val="18"/>
                <w:szCs w:val="18"/>
              </w:rPr>
              <w:t>4</w:t>
            </w:r>
          </w:p>
        </w:tc>
        <w:tc>
          <w:tcPr>
            <w:tcW w:w="1294" w:type="dxa"/>
            <w:tcBorders>
              <w:top w:val="nil"/>
              <w:left w:val="nil"/>
              <w:bottom w:val="single" w:sz="8" w:space="0" w:color="auto"/>
              <w:right w:val="single" w:sz="8" w:space="0" w:color="auto"/>
            </w:tcBorders>
            <w:shd w:val="clear" w:color="auto" w:fill="auto"/>
            <w:vAlign w:val="bottom"/>
            <w:hideMark/>
          </w:tcPr>
          <w:p w:rsidR="001172BC" w:rsidRPr="001172BC" w:rsidRDefault="001172BC" w:rsidP="001172BC">
            <w:pPr>
              <w:jc w:val="center"/>
              <w:rPr>
                <w:rFonts w:cs="Times New Roman"/>
                <w:sz w:val="18"/>
                <w:szCs w:val="18"/>
              </w:rPr>
            </w:pPr>
            <w:r w:rsidRPr="001172BC">
              <w:rPr>
                <w:rFonts w:cs="Times New Roman"/>
                <w:sz w:val="18"/>
                <w:szCs w:val="18"/>
              </w:rPr>
              <w:t>5</w:t>
            </w:r>
          </w:p>
        </w:tc>
        <w:tc>
          <w:tcPr>
            <w:tcW w:w="1065" w:type="dxa"/>
            <w:tcBorders>
              <w:top w:val="nil"/>
              <w:left w:val="nil"/>
              <w:bottom w:val="single" w:sz="8" w:space="0" w:color="auto"/>
              <w:right w:val="single" w:sz="8" w:space="0" w:color="auto"/>
            </w:tcBorders>
            <w:shd w:val="clear" w:color="auto" w:fill="auto"/>
            <w:vAlign w:val="bottom"/>
            <w:hideMark/>
          </w:tcPr>
          <w:p w:rsidR="001172BC" w:rsidRPr="001172BC" w:rsidRDefault="001172BC" w:rsidP="001172BC">
            <w:pPr>
              <w:jc w:val="center"/>
              <w:rPr>
                <w:rFonts w:cs="Times New Roman"/>
                <w:sz w:val="18"/>
                <w:szCs w:val="18"/>
              </w:rPr>
            </w:pPr>
            <w:r w:rsidRPr="001172BC">
              <w:rPr>
                <w:rFonts w:cs="Times New Roman"/>
                <w:sz w:val="18"/>
                <w:szCs w:val="18"/>
              </w:rPr>
              <w:t>6</w:t>
            </w:r>
          </w:p>
        </w:tc>
        <w:tc>
          <w:tcPr>
            <w:tcW w:w="860" w:type="dxa"/>
            <w:tcBorders>
              <w:top w:val="nil"/>
              <w:left w:val="nil"/>
              <w:bottom w:val="single" w:sz="8" w:space="0" w:color="auto"/>
              <w:right w:val="single" w:sz="8" w:space="0" w:color="auto"/>
            </w:tcBorders>
            <w:shd w:val="clear" w:color="auto" w:fill="auto"/>
            <w:vAlign w:val="bottom"/>
            <w:hideMark/>
          </w:tcPr>
          <w:p w:rsidR="001172BC" w:rsidRPr="001172BC" w:rsidRDefault="001172BC" w:rsidP="001172BC">
            <w:pPr>
              <w:jc w:val="center"/>
              <w:rPr>
                <w:rFonts w:cs="Times New Roman"/>
                <w:sz w:val="18"/>
                <w:szCs w:val="18"/>
              </w:rPr>
            </w:pPr>
            <w:r w:rsidRPr="001172BC">
              <w:rPr>
                <w:rFonts w:cs="Times New Roman"/>
                <w:sz w:val="18"/>
                <w:szCs w:val="18"/>
              </w:rPr>
              <w:t>7</w:t>
            </w:r>
          </w:p>
        </w:tc>
        <w:tc>
          <w:tcPr>
            <w:tcW w:w="810" w:type="dxa"/>
            <w:tcBorders>
              <w:top w:val="nil"/>
              <w:left w:val="nil"/>
              <w:bottom w:val="single" w:sz="8" w:space="0" w:color="auto"/>
              <w:right w:val="single" w:sz="8" w:space="0" w:color="auto"/>
            </w:tcBorders>
            <w:shd w:val="clear" w:color="auto" w:fill="auto"/>
            <w:vAlign w:val="bottom"/>
            <w:hideMark/>
          </w:tcPr>
          <w:p w:rsidR="001172BC" w:rsidRPr="001172BC" w:rsidRDefault="001172BC" w:rsidP="001172BC">
            <w:pPr>
              <w:jc w:val="center"/>
              <w:rPr>
                <w:rFonts w:cs="Times New Roman"/>
                <w:sz w:val="18"/>
                <w:szCs w:val="18"/>
              </w:rPr>
            </w:pPr>
            <w:r w:rsidRPr="001172BC">
              <w:rPr>
                <w:rFonts w:cs="Times New Roman"/>
                <w:sz w:val="18"/>
                <w:szCs w:val="18"/>
              </w:rPr>
              <w:t>8</w:t>
            </w:r>
          </w:p>
        </w:tc>
        <w:tc>
          <w:tcPr>
            <w:tcW w:w="810" w:type="dxa"/>
            <w:tcBorders>
              <w:top w:val="nil"/>
              <w:left w:val="nil"/>
              <w:bottom w:val="single" w:sz="8" w:space="0" w:color="auto"/>
              <w:right w:val="single" w:sz="8" w:space="0" w:color="auto"/>
            </w:tcBorders>
            <w:shd w:val="clear" w:color="auto" w:fill="auto"/>
            <w:vAlign w:val="bottom"/>
            <w:hideMark/>
          </w:tcPr>
          <w:p w:rsidR="001172BC" w:rsidRPr="001172BC" w:rsidRDefault="001172BC" w:rsidP="001172BC">
            <w:pPr>
              <w:jc w:val="center"/>
              <w:rPr>
                <w:rFonts w:cs="Times New Roman"/>
                <w:sz w:val="18"/>
                <w:szCs w:val="18"/>
              </w:rPr>
            </w:pPr>
            <w:r w:rsidRPr="001172BC">
              <w:rPr>
                <w:rFonts w:cs="Times New Roman"/>
                <w:sz w:val="18"/>
                <w:szCs w:val="18"/>
              </w:rPr>
              <w:t>9</w:t>
            </w:r>
          </w:p>
        </w:tc>
        <w:tc>
          <w:tcPr>
            <w:tcW w:w="732" w:type="dxa"/>
            <w:tcBorders>
              <w:top w:val="nil"/>
              <w:left w:val="nil"/>
              <w:bottom w:val="single" w:sz="8" w:space="0" w:color="auto"/>
              <w:right w:val="single" w:sz="8" w:space="0" w:color="auto"/>
            </w:tcBorders>
            <w:shd w:val="clear" w:color="auto" w:fill="auto"/>
            <w:vAlign w:val="bottom"/>
            <w:hideMark/>
          </w:tcPr>
          <w:p w:rsidR="001172BC" w:rsidRPr="001172BC" w:rsidRDefault="001172BC" w:rsidP="001172BC">
            <w:pPr>
              <w:jc w:val="center"/>
              <w:rPr>
                <w:rFonts w:cs="Times New Roman"/>
                <w:sz w:val="18"/>
                <w:szCs w:val="18"/>
              </w:rPr>
            </w:pPr>
            <w:r w:rsidRPr="001172BC">
              <w:rPr>
                <w:rFonts w:cs="Times New Roman"/>
                <w:sz w:val="18"/>
                <w:szCs w:val="18"/>
              </w:rPr>
              <w:t>10</w:t>
            </w:r>
          </w:p>
        </w:tc>
        <w:tc>
          <w:tcPr>
            <w:tcW w:w="732" w:type="dxa"/>
            <w:tcBorders>
              <w:top w:val="nil"/>
              <w:left w:val="nil"/>
              <w:bottom w:val="single" w:sz="8" w:space="0" w:color="auto"/>
              <w:right w:val="single" w:sz="8" w:space="0" w:color="auto"/>
            </w:tcBorders>
            <w:shd w:val="clear" w:color="auto" w:fill="auto"/>
            <w:vAlign w:val="bottom"/>
            <w:hideMark/>
          </w:tcPr>
          <w:p w:rsidR="001172BC" w:rsidRPr="001172BC" w:rsidRDefault="001172BC" w:rsidP="001172BC">
            <w:pPr>
              <w:jc w:val="center"/>
              <w:rPr>
                <w:rFonts w:cs="Times New Roman"/>
                <w:sz w:val="18"/>
                <w:szCs w:val="18"/>
              </w:rPr>
            </w:pPr>
            <w:r w:rsidRPr="001172BC">
              <w:rPr>
                <w:rFonts w:cs="Times New Roman"/>
                <w:sz w:val="18"/>
                <w:szCs w:val="18"/>
              </w:rPr>
              <w:t>11</w:t>
            </w:r>
          </w:p>
        </w:tc>
        <w:tc>
          <w:tcPr>
            <w:tcW w:w="1445" w:type="dxa"/>
            <w:tcBorders>
              <w:top w:val="nil"/>
              <w:left w:val="nil"/>
              <w:bottom w:val="single" w:sz="8" w:space="0" w:color="auto"/>
              <w:right w:val="single" w:sz="8" w:space="0" w:color="auto"/>
            </w:tcBorders>
            <w:shd w:val="clear" w:color="auto" w:fill="auto"/>
            <w:vAlign w:val="bottom"/>
            <w:hideMark/>
          </w:tcPr>
          <w:p w:rsidR="001172BC" w:rsidRPr="001172BC" w:rsidRDefault="001172BC" w:rsidP="001172BC">
            <w:pPr>
              <w:jc w:val="center"/>
              <w:rPr>
                <w:rFonts w:cs="Times New Roman"/>
                <w:sz w:val="18"/>
                <w:szCs w:val="18"/>
              </w:rPr>
            </w:pPr>
            <w:r w:rsidRPr="001172BC">
              <w:rPr>
                <w:rFonts w:cs="Times New Roman"/>
                <w:sz w:val="18"/>
                <w:szCs w:val="18"/>
              </w:rPr>
              <w:t>12</w:t>
            </w:r>
          </w:p>
        </w:tc>
        <w:tc>
          <w:tcPr>
            <w:tcW w:w="1227" w:type="dxa"/>
            <w:tcBorders>
              <w:top w:val="nil"/>
              <w:left w:val="nil"/>
              <w:bottom w:val="single" w:sz="8" w:space="0" w:color="auto"/>
              <w:right w:val="single" w:sz="8" w:space="0" w:color="auto"/>
            </w:tcBorders>
            <w:shd w:val="clear" w:color="auto" w:fill="auto"/>
            <w:vAlign w:val="bottom"/>
            <w:hideMark/>
          </w:tcPr>
          <w:p w:rsidR="001172BC" w:rsidRPr="001172BC" w:rsidRDefault="001172BC" w:rsidP="001172BC">
            <w:pPr>
              <w:jc w:val="center"/>
              <w:rPr>
                <w:rFonts w:cs="Times New Roman"/>
                <w:sz w:val="18"/>
                <w:szCs w:val="18"/>
              </w:rPr>
            </w:pPr>
            <w:r w:rsidRPr="001172BC">
              <w:rPr>
                <w:rFonts w:cs="Times New Roman"/>
                <w:sz w:val="18"/>
                <w:szCs w:val="18"/>
              </w:rPr>
              <w:t>13</w:t>
            </w:r>
          </w:p>
        </w:tc>
      </w:tr>
      <w:tr w:rsidR="00B50989" w:rsidRPr="001172BC" w:rsidTr="001172BC">
        <w:trPr>
          <w:trHeight w:val="315"/>
        </w:trPr>
        <w:tc>
          <w:tcPr>
            <w:tcW w:w="515" w:type="dxa"/>
            <w:vMerge w:val="restart"/>
            <w:tcBorders>
              <w:top w:val="nil"/>
              <w:left w:val="single" w:sz="8" w:space="0" w:color="auto"/>
              <w:bottom w:val="single" w:sz="8" w:space="0" w:color="000000"/>
              <w:right w:val="single" w:sz="8" w:space="0" w:color="auto"/>
            </w:tcBorders>
            <w:shd w:val="clear" w:color="auto" w:fill="auto"/>
            <w:hideMark/>
          </w:tcPr>
          <w:p w:rsidR="00B50989" w:rsidRPr="001172BC" w:rsidRDefault="00B50989" w:rsidP="001172BC">
            <w:pPr>
              <w:jc w:val="center"/>
              <w:rPr>
                <w:rFonts w:cs="Times New Roman"/>
                <w:sz w:val="18"/>
                <w:szCs w:val="18"/>
              </w:rPr>
            </w:pPr>
            <w:r w:rsidRPr="001172BC">
              <w:rPr>
                <w:rFonts w:cs="Times New Roman"/>
                <w:sz w:val="18"/>
                <w:szCs w:val="18"/>
              </w:rPr>
              <w:t>1.</w:t>
            </w:r>
          </w:p>
        </w:tc>
        <w:tc>
          <w:tcPr>
            <w:tcW w:w="2284" w:type="dxa"/>
            <w:vMerge w:val="restart"/>
            <w:tcBorders>
              <w:top w:val="nil"/>
              <w:left w:val="single" w:sz="8" w:space="0" w:color="auto"/>
              <w:bottom w:val="single" w:sz="8" w:space="0" w:color="000000"/>
              <w:right w:val="single" w:sz="8" w:space="0" w:color="auto"/>
            </w:tcBorders>
            <w:shd w:val="clear" w:color="auto" w:fill="auto"/>
            <w:hideMark/>
          </w:tcPr>
          <w:p w:rsidR="00B50989" w:rsidRPr="00A07110" w:rsidRDefault="00B50989">
            <w:pPr>
              <w:rPr>
                <w:rFonts w:cs="Times New Roman"/>
                <w:sz w:val="18"/>
                <w:szCs w:val="18"/>
              </w:rPr>
            </w:pPr>
            <w:r w:rsidRPr="00A07110">
              <w:rPr>
                <w:rFonts w:cs="Times New Roman"/>
                <w:sz w:val="18"/>
                <w:szCs w:val="18"/>
              </w:rPr>
              <w:t xml:space="preserve">Основное мероприятие </w:t>
            </w:r>
            <w:r w:rsidRPr="007026ED">
              <w:rPr>
                <w:rFonts w:cs="Times New Roman"/>
                <w:sz w:val="18"/>
                <w:szCs w:val="18"/>
              </w:rPr>
              <w:t>0</w:t>
            </w:r>
            <w:r>
              <w:rPr>
                <w:rFonts w:cs="Times New Roman"/>
                <w:sz w:val="18"/>
                <w:szCs w:val="18"/>
              </w:rPr>
              <w:t xml:space="preserve">3 </w:t>
            </w:r>
            <w:r w:rsidRPr="00A07110">
              <w:rPr>
                <w:rFonts w:cs="Times New Roman"/>
                <w:sz w:val="18"/>
                <w:szCs w:val="18"/>
              </w:rPr>
              <w:t>Осуществление первичного воинского учета на территориях, где о</w:t>
            </w:r>
            <w:r>
              <w:rPr>
                <w:rFonts w:cs="Times New Roman"/>
                <w:sz w:val="18"/>
                <w:szCs w:val="18"/>
              </w:rPr>
              <w:t>тсутствуют военные комиссариаты</w:t>
            </w:r>
          </w:p>
        </w:tc>
        <w:tc>
          <w:tcPr>
            <w:tcW w:w="1227" w:type="dxa"/>
            <w:vMerge w:val="restart"/>
            <w:tcBorders>
              <w:top w:val="nil"/>
              <w:left w:val="single" w:sz="8" w:space="0" w:color="auto"/>
              <w:bottom w:val="single" w:sz="8" w:space="0" w:color="000000"/>
              <w:right w:val="single" w:sz="8" w:space="0" w:color="auto"/>
            </w:tcBorders>
            <w:shd w:val="clear" w:color="auto" w:fill="auto"/>
            <w:vAlign w:val="center"/>
            <w:hideMark/>
          </w:tcPr>
          <w:p w:rsidR="00B50989" w:rsidRPr="001172BC" w:rsidRDefault="00B50989" w:rsidP="001172BC">
            <w:pPr>
              <w:jc w:val="center"/>
              <w:rPr>
                <w:rFonts w:cs="Times New Roman"/>
                <w:sz w:val="18"/>
                <w:szCs w:val="18"/>
              </w:rPr>
            </w:pPr>
            <w:r w:rsidRPr="001172BC">
              <w:rPr>
                <w:rFonts w:cs="Times New Roman"/>
                <w:sz w:val="18"/>
                <w:szCs w:val="18"/>
              </w:rPr>
              <w:t>2020-2024</w:t>
            </w:r>
          </w:p>
        </w:tc>
        <w:tc>
          <w:tcPr>
            <w:tcW w:w="1499" w:type="dxa"/>
            <w:tcBorders>
              <w:top w:val="nil"/>
              <w:left w:val="nil"/>
              <w:bottom w:val="single" w:sz="8" w:space="0" w:color="auto"/>
              <w:right w:val="single" w:sz="8" w:space="0" w:color="auto"/>
            </w:tcBorders>
            <w:shd w:val="clear" w:color="auto" w:fill="auto"/>
            <w:hideMark/>
          </w:tcPr>
          <w:p w:rsidR="00B50989" w:rsidRPr="001172BC" w:rsidRDefault="00B50989" w:rsidP="001172BC">
            <w:pPr>
              <w:jc w:val="center"/>
              <w:rPr>
                <w:rFonts w:cs="Times New Roman"/>
                <w:sz w:val="18"/>
                <w:szCs w:val="18"/>
              </w:rPr>
            </w:pPr>
            <w:r w:rsidRPr="001172BC">
              <w:rPr>
                <w:rFonts w:cs="Times New Roman"/>
                <w:sz w:val="18"/>
                <w:szCs w:val="18"/>
              </w:rPr>
              <w:t>Итого</w:t>
            </w:r>
          </w:p>
        </w:tc>
        <w:tc>
          <w:tcPr>
            <w:tcW w:w="1294"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954,00</w:t>
            </w:r>
          </w:p>
        </w:tc>
        <w:tc>
          <w:tcPr>
            <w:tcW w:w="86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310,00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314,00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330,00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1445" w:type="dxa"/>
            <w:vMerge w:val="restart"/>
            <w:tcBorders>
              <w:top w:val="nil"/>
              <w:left w:val="single" w:sz="8" w:space="0" w:color="auto"/>
              <w:bottom w:val="single" w:sz="8" w:space="0" w:color="000000"/>
              <w:right w:val="single" w:sz="8" w:space="0" w:color="auto"/>
            </w:tcBorders>
            <w:shd w:val="clear" w:color="auto" w:fill="auto"/>
            <w:hideMark/>
          </w:tcPr>
          <w:p w:rsidR="00B50989" w:rsidRPr="001172BC" w:rsidRDefault="00B50989" w:rsidP="001172BC">
            <w:pPr>
              <w:jc w:val="center"/>
              <w:rPr>
                <w:rFonts w:cs="Times New Roman"/>
                <w:sz w:val="18"/>
                <w:szCs w:val="18"/>
              </w:rPr>
            </w:pPr>
            <w:proofErr w:type="gramStart"/>
            <w:r w:rsidRPr="001172BC">
              <w:rPr>
                <w:rFonts w:cs="Times New Roman"/>
                <w:sz w:val="18"/>
                <w:szCs w:val="18"/>
              </w:rPr>
              <w:t>Администрация</w:t>
            </w:r>
            <w:proofErr w:type="gramEnd"/>
            <w:r w:rsidRPr="001172BC">
              <w:rPr>
                <w:rFonts w:cs="Times New Roman"/>
                <w:sz w:val="18"/>
                <w:szCs w:val="18"/>
              </w:rPr>
              <w:t xml:space="preserve"> ЗАТО городской округ Молодежный</w:t>
            </w:r>
          </w:p>
        </w:tc>
        <w:tc>
          <w:tcPr>
            <w:tcW w:w="1227" w:type="dxa"/>
            <w:vMerge w:val="restart"/>
            <w:tcBorders>
              <w:top w:val="nil"/>
              <w:left w:val="single" w:sz="8" w:space="0" w:color="auto"/>
              <w:bottom w:val="single" w:sz="8" w:space="0" w:color="000000"/>
              <w:right w:val="single" w:sz="8" w:space="0" w:color="auto"/>
            </w:tcBorders>
            <w:shd w:val="clear" w:color="auto" w:fill="auto"/>
            <w:vAlign w:val="bottom"/>
            <w:hideMark/>
          </w:tcPr>
          <w:p w:rsidR="00B50989" w:rsidRPr="001172BC" w:rsidRDefault="00B50989" w:rsidP="001172BC">
            <w:pPr>
              <w:jc w:val="center"/>
              <w:rPr>
                <w:rFonts w:cs="Times New Roman"/>
                <w:sz w:val="18"/>
                <w:szCs w:val="18"/>
              </w:rPr>
            </w:pPr>
            <w:r w:rsidRPr="001172BC">
              <w:rPr>
                <w:rFonts w:cs="Times New Roman"/>
                <w:sz w:val="18"/>
                <w:szCs w:val="18"/>
              </w:rPr>
              <w:t> </w:t>
            </w:r>
          </w:p>
        </w:tc>
      </w:tr>
      <w:tr w:rsidR="00B50989" w:rsidRPr="001172BC" w:rsidTr="001172BC">
        <w:trPr>
          <w:trHeight w:val="915"/>
        </w:trPr>
        <w:tc>
          <w:tcPr>
            <w:tcW w:w="515"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2284"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B50989" w:rsidRPr="001172BC" w:rsidRDefault="00B50989" w:rsidP="001172BC">
            <w:pPr>
              <w:jc w:val="center"/>
              <w:rPr>
                <w:rFonts w:cs="Times New Roman"/>
                <w:sz w:val="18"/>
                <w:szCs w:val="18"/>
              </w:rPr>
            </w:pPr>
            <w:r w:rsidRPr="001172BC">
              <w:rPr>
                <w:rFonts w:cs="Times New Roman"/>
                <w:sz w:val="18"/>
                <w:szCs w:val="18"/>
              </w:rPr>
              <w:t>Средства бюджета Московской области</w:t>
            </w:r>
          </w:p>
        </w:tc>
        <w:tc>
          <w:tcPr>
            <w:tcW w:w="1294"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r>
      <w:tr w:rsidR="00B50989" w:rsidRPr="001172BC" w:rsidTr="001172BC">
        <w:trPr>
          <w:trHeight w:val="690"/>
        </w:trPr>
        <w:tc>
          <w:tcPr>
            <w:tcW w:w="515"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2284"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B50989" w:rsidRPr="001172BC" w:rsidRDefault="00B50989" w:rsidP="001172BC">
            <w:pPr>
              <w:jc w:val="center"/>
              <w:rPr>
                <w:rFonts w:cs="Times New Roman"/>
                <w:sz w:val="18"/>
                <w:szCs w:val="18"/>
              </w:rPr>
            </w:pPr>
            <w:r w:rsidRPr="001172BC">
              <w:rPr>
                <w:rFonts w:cs="Times New Roman"/>
                <w:sz w:val="18"/>
                <w:szCs w:val="18"/>
              </w:rPr>
              <w:t xml:space="preserve">Средства федерального бюджета </w:t>
            </w:r>
          </w:p>
        </w:tc>
        <w:tc>
          <w:tcPr>
            <w:tcW w:w="1294"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954,00</w:t>
            </w:r>
          </w:p>
        </w:tc>
        <w:tc>
          <w:tcPr>
            <w:tcW w:w="86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310,00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314,00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330,00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r>
      <w:tr w:rsidR="00B50989" w:rsidRPr="001172BC" w:rsidTr="001172BC">
        <w:trPr>
          <w:trHeight w:val="690"/>
        </w:trPr>
        <w:tc>
          <w:tcPr>
            <w:tcW w:w="515"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2284"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B50989" w:rsidRPr="001172BC" w:rsidRDefault="00B50989" w:rsidP="001172BC">
            <w:pPr>
              <w:jc w:val="center"/>
              <w:rPr>
                <w:rFonts w:cs="Times New Roman"/>
                <w:sz w:val="18"/>
                <w:szCs w:val="18"/>
              </w:rPr>
            </w:pPr>
            <w:r w:rsidRPr="001172BC">
              <w:rPr>
                <w:rFonts w:cs="Times New Roman"/>
                <w:sz w:val="18"/>
                <w:szCs w:val="18"/>
              </w:rPr>
              <w:t>Средства местного бюджета</w:t>
            </w:r>
          </w:p>
        </w:tc>
        <w:tc>
          <w:tcPr>
            <w:tcW w:w="1294"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r>
      <w:tr w:rsidR="00B50989" w:rsidRPr="001172BC" w:rsidTr="001172BC">
        <w:trPr>
          <w:trHeight w:val="315"/>
        </w:trPr>
        <w:tc>
          <w:tcPr>
            <w:tcW w:w="515" w:type="dxa"/>
            <w:vMerge w:val="restart"/>
            <w:tcBorders>
              <w:top w:val="nil"/>
              <w:left w:val="single" w:sz="8" w:space="0" w:color="auto"/>
              <w:bottom w:val="single" w:sz="8" w:space="0" w:color="000000"/>
              <w:right w:val="single" w:sz="8" w:space="0" w:color="auto"/>
            </w:tcBorders>
            <w:shd w:val="clear" w:color="auto" w:fill="auto"/>
            <w:hideMark/>
          </w:tcPr>
          <w:p w:rsidR="00B50989" w:rsidRPr="001172BC" w:rsidRDefault="00B50989" w:rsidP="001172BC">
            <w:pPr>
              <w:jc w:val="center"/>
              <w:rPr>
                <w:rFonts w:cs="Times New Roman"/>
                <w:sz w:val="18"/>
                <w:szCs w:val="18"/>
              </w:rPr>
            </w:pPr>
            <w:r w:rsidRPr="001172BC">
              <w:rPr>
                <w:rFonts w:cs="Times New Roman"/>
                <w:sz w:val="18"/>
                <w:szCs w:val="18"/>
              </w:rPr>
              <w:t>1.1.</w:t>
            </w:r>
          </w:p>
        </w:tc>
        <w:tc>
          <w:tcPr>
            <w:tcW w:w="2284" w:type="dxa"/>
            <w:vMerge w:val="restart"/>
            <w:tcBorders>
              <w:top w:val="nil"/>
              <w:left w:val="single" w:sz="8" w:space="0" w:color="auto"/>
              <w:bottom w:val="single" w:sz="8" w:space="0" w:color="000000"/>
              <w:right w:val="single" w:sz="8" w:space="0" w:color="auto"/>
            </w:tcBorders>
            <w:shd w:val="clear" w:color="auto" w:fill="auto"/>
            <w:hideMark/>
          </w:tcPr>
          <w:p w:rsidR="00B50989" w:rsidRPr="00A07110" w:rsidRDefault="00B50989">
            <w:pPr>
              <w:rPr>
                <w:rFonts w:cs="Times New Roman"/>
                <w:sz w:val="18"/>
                <w:szCs w:val="18"/>
              </w:rPr>
            </w:pPr>
            <w:r w:rsidRPr="00A07110">
              <w:rPr>
                <w:rFonts w:cs="Times New Roman"/>
                <w:sz w:val="18"/>
                <w:szCs w:val="18"/>
              </w:rPr>
              <w:t xml:space="preserve">Мероприятие </w:t>
            </w:r>
            <w:r w:rsidRPr="007026ED">
              <w:rPr>
                <w:rFonts w:cs="Times New Roman"/>
                <w:sz w:val="18"/>
                <w:szCs w:val="18"/>
              </w:rPr>
              <w:t>0</w:t>
            </w:r>
            <w:r>
              <w:rPr>
                <w:rFonts w:cs="Times New Roman"/>
                <w:sz w:val="18"/>
                <w:szCs w:val="18"/>
              </w:rPr>
              <w:t>3</w:t>
            </w:r>
            <w:r w:rsidRPr="00A07110">
              <w:rPr>
                <w:rFonts w:cs="Times New Roman"/>
                <w:sz w:val="18"/>
                <w:szCs w:val="18"/>
              </w:rPr>
              <w:t>.</w:t>
            </w:r>
            <w:r w:rsidRPr="007026ED">
              <w:rPr>
                <w:rFonts w:cs="Times New Roman"/>
                <w:sz w:val="18"/>
                <w:szCs w:val="18"/>
              </w:rPr>
              <w:t>0</w:t>
            </w:r>
            <w:r w:rsidRPr="00A07110">
              <w:rPr>
                <w:rFonts w:cs="Times New Roman"/>
                <w:sz w:val="18"/>
                <w:szCs w:val="18"/>
              </w:rPr>
              <w:t>1</w:t>
            </w:r>
            <w:r w:rsidRPr="00A07110">
              <w:rPr>
                <w:rFonts w:cs="Times New Roman"/>
                <w:sz w:val="18"/>
                <w:szCs w:val="18"/>
              </w:rPr>
              <w:br/>
              <w:t>Осуществление первичного воинского учета на территориях, где отсутствуют военные комиссариаты</w:t>
            </w:r>
          </w:p>
        </w:tc>
        <w:tc>
          <w:tcPr>
            <w:tcW w:w="1227" w:type="dxa"/>
            <w:vMerge w:val="restart"/>
            <w:tcBorders>
              <w:top w:val="nil"/>
              <w:left w:val="single" w:sz="8" w:space="0" w:color="auto"/>
              <w:bottom w:val="single" w:sz="8" w:space="0" w:color="000000"/>
              <w:right w:val="single" w:sz="8" w:space="0" w:color="auto"/>
            </w:tcBorders>
            <w:shd w:val="clear" w:color="auto" w:fill="auto"/>
            <w:hideMark/>
          </w:tcPr>
          <w:p w:rsidR="00B50989" w:rsidRPr="001172BC" w:rsidRDefault="00B50989" w:rsidP="001172BC">
            <w:pPr>
              <w:jc w:val="center"/>
              <w:rPr>
                <w:rFonts w:cs="Times New Roman"/>
                <w:sz w:val="18"/>
                <w:szCs w:val="18"/>
              </w:rPr>
            </w:pPr>
            <w:r w:rsidRPr="001172BC">
              <w:rPr>
                <w:rFonts w:cs="Times New Roman"/>
                <w:sz w:val="18"/>
                <w:szCs w:val="18"/>
              </w:rPr>
              <w:t>2020-2024</w:t>
            </w:r>
          </w:p>
        </w:tc>
        <w:tc>
          <w:tcPr>
            <w:tcW w:w="1499" w:type="dxa"/>
            <w:tcBorders>
              <w:top w:val="nil"/>
              <w:left w:val="nil"/>
              <w:bottom w:val="single" w:sz="8" w:space="0" w:color="auto"/>
              <w:right w:val="single" w:sz="8" w:space="0" w:color="auto"/>
            </w:tcBorders>
            <w:shd w:val="clear" w:color="auto" w:fill="auto"/>
            <w:hideMark/>
          </w:tcPr>
          <w:p w:rsidR="00B50989" w:rsidRPr="001172BC" w:rsidRDefault="00B50989" w:rsidP="001172BC">
            <w:pPr>
              <w:jc w:val="center"/>
              <w:rPr>
                <w:rFonts w:cs="Times New Roman"/>
                <w:sz w:val="18"/>
                <w:szCs w:val="18"/>
              </w:rPr>
            </w:pPr>
            <w:r w:rsidRPr="001172BC">
              <w:rPr>
                <w:rFonts w:cs="Times New Roman"/>
                <w:sz w:val="18"/>
                <w:szCs w:val="18"/>
              </w:rPr>
              <w:t>Итого</w:t>
            </w:r>
          </w:p>
        </w:tc>
        <w:tc>
          <w:tcPr>
            <w:tcW w:w="1294"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954,00</w:t>
            </w:r>
          </w:p>
        </w:tc>
        <w:tc>
          <w:tcPr>
            <w:tcW w:w="86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310,00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314,00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330,00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1445" w:type="dxa"/>
            <w:vMerge w:val="restart"/>
            <w:tcBorders>
              <w:top w:val="nil"/>
              <w:left w:val="single" w:sz="8" w:space="0" w:color="auto"/>
              <w:bottom w:val="single" w:sz="8" w:space="0" w:color="000000"/>
              <w:right w:val="single" w:sz="8" w:space="0" w:color="auto"/>
            </w:tcBorders>
            <w:shd w:val="clear" w:color="auto" w:fill="auto"/>
            <w:hideMark/>
          </w:tcPr>
          <w:p w:rsidR="00B50989" w:rsidRPr="001172BC" w:rsidRDefault="00B50989" w:rsidP="001172BC">
            <w:pPr>
              <w:jc w:val="center"/>
              <w:rPr>
                <w:rFonts w:cs="Times New Roman"/>
                <w:sz w:val="18"/>
                <w:szCs w:val="18"/>
              </w:rPr>
            </w:pPr>
            <w:proofErr w:type="gramStart"/>
            <w:r w:rsidRPr="001172BC">
              <w:rPr>
                <w:rFonts w:cs="Times New Roman"/>
                <w:sz w:val="18"/>
                <w:szCs w:val="18"/>
              </w:rPr>
              <w:t>Администрация</w:t>
            </w:r>
            <w:proofErr w:type="gramEnd"/>
            <w:r w:rsidRPr="001172BC">
              <w:rPr>
                <w:rFonts w:cs="Times New Roman"/>
                <w:sz w:val="18"/>
                <w:szCs w:val="18"/>
              </w:rPr>
              <w:t xml:space="preserve"> ЗАТО городской округ Молодежный</w:t>
            </w:r>
          </w:p>
        </w:tc>
        <w:tc>
          <w:tcPr>
            <w:tcW w:w="1227" w:type="dxa"/>
            <w:vMerge w:val="restart"/>
            <w:tcBorders>
              <w:top w:val="nil"/>
              <w:left w:val="single" w:sz="8" w:space="0" w:color="auto"/>
              <w:bottom w:val="single" w:sz="8" w:space="0" w:color="000000"/>
              <w:right w:val="single" w:sz="8" w:space="0" w:color="auto"/>
            </w:tcBorders>
            <w:shd w:val="clear" w:color="auto" w:fill="auto"/>
            <w:vAlign w:val="bottom"/>
            <w:hideMark/>
          </w:tcPr>
          <w:p w:rsidR="00B50989" w:rsidRPr="001172BC" w:rsidRDefault="00B50989" w:rsidP="001172BC">
            <w:pPr>
              <w:jc w:val="center"/>
              <w:rPr>
                <w:rFonts w:cs="Times New Roman"/>
                <w:sz w:val="18"/>
                <w:szCs w:val="18"/>
              </w:rPr>
            </w:pPr>
            <w:r w:rsidRPr="001172BC">
              <w:rPr>
                <w:rFonts w:cs="Times New Roman"/>
                <w:sz w:val="18"/>
                <w:szCs w:val="18"/>
              </w:rPr>
              <w:t> </w:t>
            </w:r>
          </w:p>
        </w:tc>
      </w:tr>
      <w:tr w:rsidR="00B50989" w:rsidRPr="001172BC" w:rsidTr="001172BC">
        <w:trPr>
          <w:trHeight w:val="915"/>
        </w:trPr>
        <w:tc>
          <w:tcPr>
            <w:tcW w:w="515"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2284"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B50989" w:rsidRPr="001172BC" w:rsidRDefault="00B50989" w:rsidP="001172BC">
            <w:pPr>
              <w:jc w:val="center"/>
              <w:rPr>
                <w:rFonts w:cs="Times New Roman"/>
                <w:sz w:val="18"/>
                <w:szCs w:val="18"/>
              </w:rPr>
            </w:pPr>
            <w:r w:rsidRPr="001172BC">
              <w:rPr>
                <w:rFonts w:cs="Times New Roman"/>
                <w:sz w:val="18"/>
                <w:szCs w:val="18"/>
              </w:rPr>
              <w:t>Средства бюджета Московской области</w:t>
            </w:r>
          </w:p>
        </w:tc>
        <w:tc>
          <w:tcPr>
            <w:tcW w:w="1294"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r>
      <w:tr w:rsidR="00B50989" w:rsidRPr="001172BC" w:rsidTr="001172BC">
        <w:trPr>
          <w:trHeight w:val="690"/>
        </w:trPr>
        <w:tc>
          <w:tcPr>
            <w:tcW w:w="515"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2284"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B50989" w:rsidRPr="001172BC" w:rsidRDefault="00B50989" w:rsidP="001172BC">
            <w:pPr>
              <w:jc w:val="center"/>
              <w:rPr>
                <w:rFonts w:cs="Times New Roman"/>
                <w:sz w:val="18"/>
                <w:szCs w:val="18"/>
              </w:rPr>
            </w:pPr>
            <w:r w:rsidRPr="001172BC">
              <w:rPr>
                <w:rFonts w:cs="Times New Roman"/>
                <w:sz w:val="18"/>
                <w:szCs w:val="18"/>
              </w:rPr>
              <w:t xml:space="preserve">Средства федерального бюджета </w:t>
            </w:r>
          </w:p>
        </w:tc>
        <w:tc>
          <w:tcPr>
            <w:tcW w:w="1294"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954,00</w:t>
            </w:r>
          </w:p>
        </w:tc>
        <w:tc>
          <w:tcPr>
            <w:tcW w:w="86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310,00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314,00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330,00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r>
      <w:tr w:rsidR="00B50989" w:rsidRPr="001172BC" w:rsidTr="001172BC">
        <w:trPr>
          <w:trHeight w:val="690"/>
        </w:trPr>
        <w:tc>
          <w:tcPr>
            <w:tcW w:w="515"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2284"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B50989" w:rsidRPr="001172BC" w:rsidRDefault="00B50989" w:rsidP="001172BC">
            <w:pPr>
              <w:jc w:val="center"/>
              <w:rPr>
                <w:rFonts w:cs="Times New Roman"/>
                <w:sz w:val="18"/>
                <w:szCs w:val="18"/>
              </w:rPr>
            </w:pPr>
            <w:r w:rsidRPr="001172BC">
              <w:rPr>
                <w:rFonts w:cs="Times New Roman"/>
                <w:sz w:val="18"/>
                <w:szCs w:val="18"/>
              </w:rPr>
              <w:t>Средства местного бюджета</w:t>
            </w:r>
          </w:p>
        </w:tc>
        <w:tc>
          <w:tcPr>
            <w:tcW w:w="1294"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r>
      <w:tr w:rsidR="00B50989" w:rsidRPr="001172BC" w:rsidTr="001172BC">
        <w:trPr>
          <w:trHeight w:val="315"/>
        </w:trPr>
        <w:tc>
          <w:tcPr>
            <w:tcW w:w="515" w:type="dxa"/>
            <w:vMerge w:val="restart"/>
            <w:tcBorders>
              <w:top w:val="nil"/>
              <w:left w:val="single" w:sz="8" w:space="0" w:color="auto"/>
              <w:bottom w:val="single" w:sz="8" w:space="0" w:color="000000"/>
              <w:right w:val="single" w:sz="8" w:space="0" w:color="auto"/>
            </w:tcBorders>
            <w:shd w:val="clear" w:color="auto" w:fill="auto"/>
            <w:hideMark/>
          </w:tcPr>
          <w:p w:rsidR="00B50989" w:rsidRPr="001172BC" w:rsidRDefault="00B50989" w:rsidP="00A07110">
            <w:pPr>
              <w:jc w:val="center"/>
              <w:rPr>
                <w:rFonts w:cs="Times New Roman"/>
                <w:sz w:val="18"/>
                <w:szCs w:val="18"/>
              </w:rPr>
            </w:pPr>
            <w:r w:rsidRPr="001172BC">
              <w:rPr>
                <w:rFonts w:cs="Times New Roman"/>
                <w:sz w:val="18"/>
                <w:szCs w:val="18"/>
              </w:rPr>
              <w:t>2.</w:t>
            </w:r>
          </w:p>
        </w:tc>
        <w:tc>
          <w:tcPr>
            <w:tcW w:w="2284" w:type="dxa"/>
            <w:vMerge w:val="restart"/>
            <w:tcBorders>
              <w:top w:val="nil"/>
              <w:left w:val="single" w:sz="8" w:space="0" w:color="auto"/>
              <w:bottom w:val="single" w:sz="8" w:space="0" w:color="000000"/>
              <w:right w:val="single" w:sz="8" w:space="0" w:color="auto"/>
            </w:tcBorders>
            <w:shd w:val="clear" w:color="auto" w:fill="auto"/>
            <w:hideMark/>
          </w:tcPr>
          <w:p w:rsidR="00B50989" w:rsidRPr="00A07110" w:rsidRDefault="00B50989">
            <w:pPr>
              <w:rPr>
                <w:rFonts w:cs="Times New Roman"/>
                <w:sz w:val="18"/>
                <w:szCs w:val="18"/>
              </w:rPr>
            </w:pPr>
            <w:r w:rsidRPr="00A07110">
              <w:rPr>
                <w:rFonts w:cs="Times New Roman"/>
                <w:sz w:val="18"/>
                <w:szCs w:val="18"/>
              </w:rPr>
              <w:t xml:space="preserve">Основное мероприятие </w:t>
            </w:r>
            <w:r w:rsidRPr="007026ED">
              <w:rPr>
                <w:rFonts w:cs="Times New Roman"/>
                <w:sz w:val="18"/>
                <w:szCs w:val="18"/>
              </w:rPr>
              <w:t>0</w:t>
            </w:r>
            <w:r>
              <w:rPr>
                <w:rFonts w:cs="Times New Roman"/>
                <w:sz w:val="18"/>
                <w:szCs w:val="18"/>
              </w:rPr>
              <w:t xml:space="preserve">4 </w:t>
            </w:r>
            <w:r w:rsidRPr="00A07110">
              <w:rPr>
                <w:rFonts w:cs="Times New Roman"/>
                <w:sz w:val="18"/>
                <w:szCs w:val="18"/>
              </w:rPr>
              <w:t>Корректировка списков кандидатов в присяжные заседатели федеральных судов общей юр</w:t>
            </w:r>
            <w:r>
              <w:rPr>
                <w:rFonts w:cs="Times New Roman"/>
                <w:sz w:val="18"/>
                <w:szCs w:val="18"/>
              </w:rPr>
              <w:t>исдикции в Российской Федерации</w:t>
            </w:r>
          </w:p>
        </w:tc>
        <w:tc>
          <w:tcPr>
            <w:tcW w:w="1227" w:type="dxa"/>
            <w:vMerge w:val="restart"/>
            <w:tcBorders>
              <w:top w:val="nil"/>
              <w:left w:val="single" w:sz="8" w:space="0" w:color="auto"/>
              <w:bottom w:val="single" w:sz="8" w:space="0" w:color="000000"/>
              <w:right w:val="single" w:sz="8" w:space="0" w:color="auto"/>
            </w:tcBorders>
            <w:shd w:val="clear" w:color="auto" w:fill="auto"/>
            <w:hideMark/>
          </w:tcPr>
          <w:p w:rsidR="00B50989" w:rsidRPr="001172BC" w:rsidRDefault="00B50989" w:rsidP="001172BC">
            <w:pPr>
              <w:jc w:val="center"/>
              <w:rPr>
                <w:rFonts w:cs="Times New Roman"/>
                <w:sz w:val="18"/>
                <w:szCs w:val="18"/>
              </w:rPr>
            </w:pPr>
            <w:r w:rsidRPr="001172BC">
              <w:rPr>
                <w:rFonts w:cs="Times New Roman"/>
                <w:sz w:val="18"/>
                <w:szCs w:val="18"/>
              </w:rPr>
              <w:t>2020-2024</w:t>
            </w:r>
          </w:p>
        </w:tc>
        <w:tc>
          <w:tcPr>
            <w:tcW w:w="1499" w:type="dxa"/>
            <w:tcBorders>
              <w:top w:val="nil"/>
              <w:left w:val="nil"/>
              <w:bottom w:val="single" w:sz="8" w:space="0" w:color="auto"/>
              <w:right w:val="single" w:sz="8" w:space="0" w:color="auto"/>
            </w:tcBorders>
            <w:shd w:val="clear" w:color="auto" w:fill="auto"/>
            <w:hideMark/>
          </w:tcPr>
          <w:p w:rsidR="00B50989" w:rsidRPr="001172BC" w:rsidRDefault="00B50989" w:rsidP="001172BC">
            <w:pPr>
              <w:jc w:val="center"/>
              <w:rPr>
                <w:rFonts w:cs="Times New Roman"/>
                <w:sz w:val="18"/>
                <w:szCs w:val="18"/>
              </w:rPr>
            </w:pPr>
            <w:r w:rsidRPr="001172BC">
              <w:rPr>
                <w:rFonts w:cs="Times New Roman"/>
                <w:sz w:val="18"/>
                <w:szCs w:val="18"/>
              </w:rPr>
              <w:t>Итого</w:t>
            </w:r>
          </w:p>
        </w:tc>
        <w:tc>
          <w:tcPr>
            <w:tcW w:w="1294"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23,00</w:t>
            </w:r>
          </w:p>
        </w:tc>
        <w:tc>
          <w:tcPr>
            <w:tcW w:w="86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1,00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1,00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21,00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1445" w:type="dxa"/>
            <w:vMerge w:val="restart"/>
            <w:tcBorders>
              <w:top w:val="nil"/>
              <w:left w:val="single" w:sz="8" w:space="0" w:color="auto"/>
              <w:bottom w:val="single" w:sz="8" w:space="0" w:color="000000"/>
              <w:right w:val="single" w:sz="8" w:space="0" w:color="auto"/>
            </w:tcBorders>
            <w:shd w:val="clear" w:color="auto" w:fill="auto"/>
            <w:hideMark/>
          </w:tcPr>
          <w:p w:rsidR="00B50989" w:rsidRPr="001172BC" w:rsidRDefault="00B50989" w:rsidP="001172BC">
            <w:pPr>
              <w:jc w:val="center"/>
              <w:rPr>
                <w:rFonts w:cs="Times New Roman"/>
                <w:sz w:val="18"/>
                <w:szCs w:val="18"/>
              </w:rPr>
            </w:pPr>
            <w:proofErr w:type="gramStart"/>
            <w:r w:rsidRPr="001172BC">
              <w:rPr>
                <w:rFonts w:cs="Times New Roman"/>
                <w:sz w:val="18"/>
                <w:szCs w:val="18"/>
              </w:rPr>
              <w:t>Администрация</w:t>
            </w:r>
            <w:proofErr w:type="gramEnd"/>
            <w:r w:rsidRPr="001172BC">
              <w:rPr>
                <w:rFonts w:cs="Times New Roman"/>
                <w:sz w:val="18"/>
                <w:szCs w:val="18"/>
              </w:rPr>
              <w:t xml:space="preserve"> ЗАТО городской округ Молодежный</w:t>
            </w:r>
          </w:p>
        </w:tc>
        <w:tc>
          <w:tcPr>
            <w:tcW w:w="1227" w:type="dxa"/>
            <w:vMerge w:val="restart"/>
            <w:tcBorders>
              <w:top w:val="nil"/>
              <w:left w:val="single" w:sz="8" w:space="0" w:color="auto"/>
              <w:bottom w:val="single" w:sz="8" w:space="0" w:color="000000"/>
              <w:right w:val="single" w:sz="8" w:space="0" w:color="auto"/>
            </w:tcBorders>
            <w:shd w:val="clear" w:color="auto" w:fill="auto"/>
            <w:vAlign w:val="bottom"/>
            <w:hideMark/>
          </w:tcPr>
          <w:p w:rsidR="00B50989" w:rsidRPr="001172BC" w:rsidRDefault="00B50989" w:rsidP="001172BC">
            <w:pPr>
              <w:jc w:val="center"/>
              <w:rPr>
                <w:rFonts w:cs="Times New Roman"/>
                <w:sz w:val="18"/>
                <w:szCs w:val="18"/>
              </w:rPr>
            </w:pPr>
            <w:r w:rsidRPr="001172BC">
              <w:rPr>
                <w:rFonts w:cs="Times New Roman"/>
                <w:sz w:val="18"/>
                <w:szCs w:val="18"/>
              </w:rPr>
              <w:t> </w:t>
            </w:r>
          </w:p>
        </w:tc>
      </w:tr>
      <w:tr w:rsidR="00B50989" w:rsidRPr="001172BC" w:rsidTr="001172BC">
        <w:trPr>
          <w:trHeight w:val="915"/>
        </w:trPr>
        <w:tc>
          <w:tcPr>
            <w:tcW w:w="515"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2284"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B50989" w:rsidRPr="001172BC" w:rsidRDefault="00B50989" w:rsidP="001172BC">
            <w:pPr>
              <w:jc w:val="center"/>
              <w:rPr>
                <w:rFonts w:cs="Times New Roman"/>
                <w:sz w:val="18"/>
                <w:szCs w:val="18"/>
              </w:rPr>
            </w:pPr>
            <w:r w:rsidRPr="001172BC">
              <w:rPr>
                <w:rFonts w:cs="Times New Roman"/>
                <w:sz w:val="18"/>
                <w:szCs w:val="18"/>
              </w:rPr>
              <w:t>Средства бюджета Московской области</w:t>
            </w:r>
          </w:p>
        </w:tc>
        <w:tc>
          <w:tcPr>
            <w:tcW w:w="1294"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23,00</w:t>
            </w:r>
          </w:p>
        </w:tc>
        <w:tc>
          <w:tcPr>
            <w:tcW w:w="86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1,00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1,00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21,00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r>
      <w:tr w:rsidR="00B50989" w:rsidRPr="001172BC" w:rsidTr="001172BC">
        <w:trPr>
          <w:trHeight w:val="690"/>
        </w:trPr>
        <w:tc>
          <w:tcPr>
            <w:tcW w:w="515"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2284"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B50989" w:rsidRPr="001172BC" w:rsidRDefault="00B50989" w:rsidP="001172BC">
            <w:pPr>
              <w:jc w:val="center"/>
              <w:rPr>
                <w:rFonts w:cs="Times New Roman"/>
                <w:sz w:val="18"/>
                <w:szCs w:val="18"/>
              </w:rPr>
            </w:pPr>
            <w:r w:rsidRPr="001172BC">
              <w:rPr>
                <w:rFonts w:cs="Times New Roman"/>
                <w:sz w:val="18"/>
                <w:szCs w:val="18"/>
              </w:rPr>
              <w:t xml:space="preserve">Средства федерального бюджета </w:t>
            </w:r>
          </w:p>
        </w:tc>
        <w:tc>
          <w:tcPr>
            <w:tcW w:w="1294"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r>
      <w:tr w:rsidR="00B50989" w:rsidRPr="001172BC" w:rsidTr="001172BC">
        <w:trPr>
          <w:trHeight w:val="690"/>
        </w:trPr>
        <w:tc>
          <w:tcPr>
            <w:tcW w:w="515"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2284"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B50989" w:rsidRPr="001172BC" w:rsidRDefault="00B50989" w:rsidP="001172BC">
            <w:pPr>
              <w:jc w:val="center"/>
              <w:rPr>
                <w:rFonts w:cs="Times New Roman"/>
                <w:sz w:val="18"/>
                <w:szCs w:val="18"/>
              </w:rPr>
            </w:pPr>
            <w:r w:rsidRPr="001172BC">
              <w:rPr>
                <w:rFonts w:cs="Times New Roman"/>
                <w:sz w:val="18"/>
                <w:szCs w:val="18"/>
              </w:rPr>
              <w:t>Средства местного бюджета</w:t>
            </w:r>
          </w:p>
        </w:tc>
        <w:tc>
          <w:tcPr>
            <w:tcW w:w="1294"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r>
      <w:tr w:rsidR="00B50989" w:rsidRPr="001172BC" w:rsidTr="001172BC">
        <w:trPr>
          <w:trHeight w:val="315"/>
        </w:trPr>
        <w:tc>
          <w:tcPr>
            <w:tcW w:w="515" w:type="dxa"/>
            <w:vMerge w:val="restart"/>
            <w:tcBorders>
              <w:top w:val="nil"/>
              <w:left w:val="single" w:sz="8" w:space="0" w:color="auto"/>
              <w:bottom w:val="single" w:sz="8" w:space="0" w:color="000000"/>
              <w:right w:val="single" w:sz="8" w:space="0" w:color="auto"/>
            </w:tcBorders>
            <w:shd w:val="clear" w:color="auto" w:fill="auto"/>
            <w:hideMark/>
          </w:tcPr>
          <w:p w:rsidR="00B50989" w:rsidRPr="001172BC" w:rsidRDefault="00B50989" w:rsidP="001172BC">
            <w:pPr>
              <w:jc w:val="center"/>
              <w:rPr>
                <w:rFonts w:cs="Times New Roman"/>
                <w:sz w:val="18"/>
                <w:szCs w:val="18"/>
              </w:rPr>
            </w:pPr>
            <w:r>
              <w:rPr>
                <w:rFonts w:cs="Times New Roman"/>
                <w:sz w:val="18"/>
                <w:szCs w:val="18"/>
              </w:rPr>
              <w:t>2.1.</w:t>
            </w:r>
          </w:p>
        </w:tc>
        <w:tc>
          <w:tcPr>
            <w:tcW w:w="2284" w:type="dxa"/>
            <w:vMerge w:val="restart"/>
            <w:tcBorders>
              <w:top w:val="nil"/>
              <w:left w:val="single" w:sz="8" w:space="0" w:color="auto"/>
              <w:bottom w:val="single" w:sz="8" w:space="0" w:color="000000"/>
              <w:right w:val="single" w:sz="8" w:space="0" w:color="auto"/>
            </w:tcBorders>
            <w:shd w:val="clear" w:color="auto" w:fill="auto"/>
            <w:hideMark/>
          </w:tcPr>
          <w:p w:rsidR="00B50989" w:rsidRPr="00A07110" w:rsidRDefault="00B50989" w:rsidP="007C7B4B">
            <w:pPr>
              <w:rPr>
                <w:rFonts w:cs="Times New Roman"/>
                <w:sz w:val="18"/>
                <w:szCs w:val="18"/>
              </w:rPr>
            </w:pPr>
            <w:r w:rsidRPr="00A07110">
              <w:rPr>
                <w:rFonts w:cs="Times New Roman"/>
                <w:sz w:val="18"/>
                <w:szCs w:val="18"/>
              </w:rPr>
              <w:t>Мероприятие</w:t>
            </w:r>
            <w:r w:rsidRPr="007026ED">
              <w:rPr>
                <w:rFonts w:cs="Times New Roman"/>
                <w:sz w:val="18"/>
                <w:szCs w:val="18"/>
              </w:rPr>
              <w:t xml:space="preserve"> 0</w:t>
            </w:r>
            <w:r>
              <w:rPr>
                <w:rFonts w:cs="Times New Roman"/>
                <w:sz w:val="18"/>
                <w:szCs w:val="18"/>
              </w:rPr>
              <w:t>4</w:t>
            </w:r>
            <w:r w:rsidRPr="00A07110">
              <w:rPr>
                <w:rFonts w:cs="Times New Roman"/>
                <w:sz w:val="18"/>
                <w:szCs w:val="18"/>
              </w:rPr>
              <w:t>.</w:t>
            </w:r>
            <w:r w:rsidRPr="007026ED">
              <w:rPr>
                <w:rFonts w:cs="Times New Roman"/>
                <w:sz w:val="18"/>
                <w:szCs w:val="18"/>
              </w:rPr>
              <w:t>01</w:t>
            </w:r>
            <w:r w:rsidRPr="00A07110">
              <w:rPr>
                <w:rFonts w:cs="Times New Roman"/>
                <w:sz w:val="18"/>
                <w:szCs w:val="18"/>
              </w:rPr>
              <w:br/>
              <w:t>Составление (изменение) списков кандидатов в присяжные заседатели федеральных судов общей юрисдикции в Российской Федерации</w:t>
            </w:r>
          </w:p>
        </w:tc>
        <w:tc>
          <w:tcPr>
            <w:tcW w:w="1227" w:type="dxa"/>
            <w:vMerge w:val="restart"/>
            <w:tcBorders>
              <w:top w:val="nil"/>
              <w:left w:val="single" w:sz="8" w:space="0" w:color="auto"/>
              <w:bottom w:val="single" w:sz="8" w:space="0" w:color="000000"/>
              <w:right w:val="single" w:sz="8" w:space="0" w:color="auto"/>
            </w:tcBorders>
            <w:shd w:val="clear" w:color="auto" w:fill="auto"/>
            <w:hideMark/>
          </w:tcPr>
          <w:p w:rsidR="00B50989" w:rsidRPr="001172BC" w:rsidRDefault="00B50989" w:rsidP="001172BC">
            <w:pPr>
              <w:jc w:val="center"/>
              <w:rPr>
                <w:rFonts w:cs="Times New Roman"/>
                <w:sz w:val="18"/>
                <w:szCs w:val="18"/>
              </w:rPr>
            </w:pPr>
            <w:r w:rsidRPr="001172BC">
              <w:rPr>
                <w:rFonts w:cs="Times New Roman"/>
                <w:sz w:val="18"/>
                <w:szCs w:val="18"/>
              </w:rPr>
              <w:t>2020-2024</w:t>
            </w:r>
          </w:p>
        </w:tc>
        <w:tc>
          <w:tcPr>
            <w:tcW w:w="1499" w:type="dxa"/>
            <w:tcBorders>
              <w:top w:val="nil"/>
              <w:left w:val="nil"/>
              <w:bottom w:val="single" w:sz="8" w:space="0" w:color="auto"/>
              <w:right w:val="single" w:sz="8" w:space="0" w:color="auto"/>
            </w:tcBorders>
            <w:shd w:val="clear" w:color="auto" w:fill="auto"/>
            <w:hideMark/>
          </w:tcPr>
          <w:p w:rsidR="00B50989" w:rsidRPr="001172BC" w:rsidRDefault="00B50989" w:rsidP="001172BC">
            <w:pPr>
              <w:jc w:val="center"/>
              <w:rPr>
                <w:rFonts w:cs="Times New Roman"/>
                <w:sz w:val="18"/>
                <w:szCs w:val="18"/>
              </w:rPr>
            </w:pPr>
            <w:r w:rsidRPr="001172BC">
              <w:rPr>
                <w:rFonts w:cs="Times New Roman"/>
                <w:sz w:val="18"/>
                <w:szCs w:val="18"/>
              </w:rPr>
              <w:t>Итого</w:t>
            </w:r>
          </w:p>
        </w:tc>
        <w:tc>
          <w:tcPr>
            <w:tcW w:w="1294"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23,00</w:t>
            </w:r>
          </w:p>
        </w:tc>
        <w:tc>
          <w:tcPr>
            <w:tcW w:w="86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1,00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1,00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21,00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1445" w:type="dxa"/>
            <w:vMerge w:val="restart"/>
            <w:tcBorders>
              <w:top w:val="nil"/>
              <w:left w:val="single" w:sz="8" w:space="0" w:color="auto"/>
              <w:bottom w:val="single" w:sz="8" w:space="0" w:color="000000"/>
              <w:right w:val="single" w:sz="8" w:space="0" w:color="auto"/>
            </w:tcBorders>
            <w:shd w:val="clear" w:color="auto" w:fill="auto"/>
            <w:hideMark/>
          </w:tcPr>
          <w:p w:rsidR="00B50989" w:rsidRPr="001172BC" w:rsidRDefault="00B50989" w:rsidP="001172BC">
            <w:pPr>
              <w:jc w:val="center"/>
              <w:rPr>
                <w:rFonts w:cs="Times New Roman"/>
                <w:sz w:val="18"/>
                <w:szCs w:val="18"/>
              </w:rPr>
            </w:pPr>
            <w:proofErr w:type="gramStart"/>
            <w:r w:rsidRPr="001172BC">
              <w:rPr>
                <w:rFonts w:cs="Times New Roman"/>
                <w:sz w:val="18"/>
                <w:szCs w:val="18"/>
              </w:rPr>
              <w:t>Администрация</w:t>
            </w:r>
            <w:proofErr w:type="gramEnd"/>
            <w:r w:rsidRPr="001172BC">
              <w:rPr>
                <w:rFonts w:cs="Times New Roman"/>
                <w:sz w:val="18"/>
                <w:szCs w:val="18"/>
              </w:rPr>
              <w:t xml:space="preserve"> ЗАТО городской округ Молодежный</w:t>
            </w:r>
          </w:p>
        </w:tc>
        <w:tc>
          <w:tcPr>
            <w:tcW w:w="1227" w:type="dxa"/>
            <w:vMerge w:val="restart"/>
            <w:tcBorders>
              <w:top w:val="nil"/>
              <w:left w:val="single" w:sz="8" w:space="0" w:color="auto"/>
              <w:bottom w:val="single" w:sz="8" w:space="0" w:color="000000"/>
              <w:right w:val="single" w:sz="8" w:space="0" w:color="auto"/>
            </w:tcBorders>
            <w:shd w:val="clear" w:color="auto" w:fill="auto"/>
            <w:vAlign w:val="bottom"/>
            <w:hideMark/>
          </w:tcPr>
          <w:p w:rsidR="00B50989" w:rsidRPr="001172BC" w:rsidRDefault="00B50989" w:rsidP="001172BC">
            <w:pPr>
              <w:jc w:val="center"/>
              <w:rPr>
                <w:rFonts w:cs="Times New Roman"/>
                <w:sz w:val="18"/>
                <w:szCs w:val="18"/>
              </w:rPr>
            </w:pPr>
            <w:r w:rsidRPr="001172BC">
              <w:rPr>
                <w:rFonts w:cs="Times New Roman"/>
                <w:sz w:val="18"/>
                <w:szCs w:val="18"/>
              </w:rPr>
              <w:t> </w:t>
            </w:r>
          </w:p>
        </w:tc>
      </w:tr>
      <w:tr w:rsidR="00B50989" w:rsidRPr="001172BC" w:rsidTr="001172BC">
        <w:trPr>
          <w:trHeight w:val="915"/>
        </w:trPr>
        <w:tc>
          <w:tcPr>
            <w:tcW w:w="515"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2284"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B50989" w:rsidRPr="001172BC" w:rsidRDefault="00B50989" w:rsidP="001172BC">
            <w:pPr>
              <w:jc w:val="center"/>
              <w:rPr>
                <w:rFonts w:cs="Times New Roman"/>
                <w:sz w:val="18"/>
                <w:szCs w:val="18"/>
              </w:rPr>
            </w:pPr>
            <w:r w:rsidRPr="001172BC">
              <w:rPr>
                <w:rFonts w:cs="Times New Roman"/>
                <w:sz w:val="18"/>
                <w:szCs w:val="18"/>
              </w:rPr>
              <w:t>Средства бюджета Московской области</w:t>
            </w:r>
          </w:p>
        </w:tc>
        <w:tc>
          <w:tcPr>
            <w:tcW w:w="1294"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23,00</w:t>
            </w:r>
          </w:p>
        </w:tc>
        <w:tc>
          <w:tcPr>
            <w:tcW w:w="86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1,00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1,00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21,00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r>
      <w:tr w:rsidR="00B50989" w:rsidRPr="001172BC" w:rsidTr="001172BC">
        <w:trPr>
          <w:trHeight w:val="690"/>
        </w:trPr>
        <w:tc>
          <w:tcPr>
            <w:tcW w:w="515"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2284"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B50989" w:rsidRPr="001172BC" w:rsidRDefault="00B50989" w:rsidP="001172BC">
            <w:pPr>
              <w:jc w:val="center"/>
              <w:rPr>
                <w:rFonts w:cs="Times New Roman"/>
                <w:sz w:val="18"/>
                <w:szCs w:val="18"/>
              </w:rPr>
            </w:pPr>
            <w:r w:rsidRPr="001172BC">
              <w:rPr>
                <w:rFonts w:cs="Times New Roman"/>
                <w:sz w:val="18"/>
                <w:szCs w:val="18"/>
              </w:rPr>
              <w:t xml:space="preserve">Средства федерального бюджета </w:t>
            </w:r>
          </w:p>
        </w:tc>
        <w:tc>
          <w:tcPr>
            <w:tcW w:w="1294"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r>
      <w:tr w:rsidR="00B50989" w:rsidRPr="001172BC" w:rsidTr="001172BC">
        <w:trPr>
          <w:trHeight w:val="690"/>
        </w:trPr>
        <w:tc>
          <w:tcPr>
            <w:tcW w:w="515"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2284"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B50989" w:rsidRPr="001172BC" w:rsidRDefault="00B50989" w:rsidP="001172BC">
            <w:pPr>
              <w:jc w:val="center"/>
              <w:rPr>
                <w:rFonts w:cs="Times New Roman"/>
                <w:sz w:val="18"/>
                <w:szCs w:val="18"/>
              </w:rPr>
            </w:pPr>
            <w:r w:rsidRPr="001172BC">
              <w:rPr>
                <w:rFonts w:cs="Times New Roman"/>
                <w:sz w:val="18"/>
                <w:szCs w:val="18"/>
              </w:rPr>
              <w:t>Средства местного бюджета</w:t>
            </w:r>
          </w:p>
        </w:tc>
        <w:tc>
          <w:tcPr>
            <w:tcW w:w="1294"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r>
      <w:tr w:rsidR="00B50989" w:rsidRPr="001172BC" w:rsidTr="009A1F5B">
        <w:trPr>
          <w:trHeight w:val="690"/>
        </w:trPr>
        <w:tc>
          <w:tcPr>
            <w:tcW w:w="515" w:type="dxa"/>
            <w:vMerge w:val="restart"/>
            <w:tcBorders>
              <w:top w:val="nil"/>
              <w:left w:val="single" w:sz="8" w:space="0" w:color="auto"/>
              <w:right w:val="single" w:sz="8" w:space="0" w:color="auto"/>
            </w:tcBorders>
            <w:vAlign w:val="center"/>
            <w:hideMark/>
          </w:tcPr>
          <w:p w:rsidR="00B50989" w:rsidRPr="001172BC" w:rsidRDefault="00B50989" w:rsidP="001172BC">
            <w:pPr>
              <w:jc w:val="center"/>
              <w:rPr>
                <w:rFonts w:cs="Times New Roman"/>
                <w:sz w:val="18"/>
                <w:szCs w:val="18"/>
              </w:rPr>
            </w:pPr>
            <w:r>
              <w:rPr>
                <w:rFonts w:cs="Times New Roman"/>
                <w:sz w:val="18"/>
                <w:szCs w:val="18"/>
              </w:rPr>
              <w:t>3.</w:t>
            </w:r>
          </w:p>
        </w:tc>
        <w:tc>
          <w:tcPr>
            <w:tcW w:w="2284" w:type="dxa"/>
            <w:vMerge w:val="restart"/>
            <w:tcBorders>
              <w:top w:val="nil"/>
              <w:left w:val="single" w:sz="8" w:space="0" w:color="auto"/>
              <w:right w:val="single" w:sz="8" w:space="0" w:color="auto"/>
            </w:tcBorders>
            <w:hideMark/>
          </w:tcPr>
          <w:p w:rsidR="00B50989" w:rsidRPr="00A07110" w:rsidRDefault="00B50989" w:rsidP="007C7B4B">
            <w:pPr>
              <w:rPr>
                <w:rFonts w:cs="Times New Roman"/>
                <w:sz w:val="18"/>
                <w:szCs w:val="18"/>
              </w:rPr>
            </w:pPr>
            <w:r w:rsidRPr="00A07110">
              <w:rPr>
                <w:rFonts w:cs="Times New Roman"/>
                <w:sz w:val="18"/>
                <w:szCs w:val="18"/>
              </w:rPr>
              <w:t xml:space="preserve">Основное мероприятие </w:t>
            </w:r>
            <w:r w:rsidRPr="007026ED">
              <w:rPr>
                <w:rFonts w:cs="Times New Roman"/>
                <w:sz w:val="18"/>
                <w:szCs w:val="18"/>
              </w:rPr>
              <w:t>0</w:t>
            </w:r>
            <w:r>
              <w:rPr>
                <w:rFonts w:cs="Times New Roman"/>
                <w:sz w:val="18"/>
                <w:szCs w:val="18"/>
              </w:rPr>
              <w:t>6</w:t>
            </w:r>
            <w:r w:rsidRPr="00A07110">
              <w:rPr>
                <w:rFonts w:cs="Times New Roman"/>
                <w:sz w:val="18"/>
                <w:szCs w:val="18"/>
              </w:rPr>
              <w:t xml:space="preserve"> "Подготовка и проведение Всероссийской переписи населения"</w:t>
            </w:r>
          </w:p>
        </w:tc>
        <w:tc>
          <w:tcPr>
            <w:tcW w:w="1227" w:type="dxa"/>
            <w:vMerge w:val="restart"/>
            <w:tcBorders>
              <w:top w:val="nil"/>
              <w:left w:val="single" w:sz="8" w:space="0" w:color="auto"/>
              <w:right w:val="single" w:sz="8" w:space="0" w:color="auto"/>
            </w:tcBorders>
            <w:vAlign w:val="center"/>
            <w:hideMark/>
          </w:tcPr>
          <w:p w:rsidR="00B50989" w:rsidRPr="001172BC" w:rsidRDefault="00B50989" w:rsidP="001172BC">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B50989" w:rsidRPr="001172BC" w:rsidRDefault="00B50989" w:rsidP="009A1F5B">
            <w:pPr>
              <w:jc w:val="center"/>
              <w:rPr>
                <w:rFonts w:cs="Times New Roman"/>
                <w:sz w:val="18"/>
                <w:szCs w:val="18"/>
              </w:rPr>
            </w:pPr>
            <w:r w:rsidRPr="001172BC">
              <w:rPr>
                <w:rFonts w:cs="Times New Roman"/>
                <w:sz w:val="18"/>
                <w:szCs w:val="18"/>
              </w:rPr>
              <w:t>Итого</w:t>
            </w:r>
          </w:p>
        </w:tc>
        <w:tc>
          <w:tcPr>
            <w:tcW w:w="1294"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1720,00</w:t>
            </w:r>
          </w:p>
        </w:tc>
        <w:tc>
          <w:tcPr>
            <w:tcW w:w="86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1720,00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1445" w:type="dxa"/>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1227" w:type="dxa"/>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r>
      <w:tr w:rsidR="00B50989" w:rsidRPr="001172BC" w:rsidTr="009A1F5B">
        <w:trPr>
          <w:trHeight w:val="690"/>
        </w:trPr>
        <w:tc>
          <w:tcPr>
            <w:tcW w:w="515" w:type="dxa"/>
            <w:vMerge/>
            <w:tcBorders>
              <w:left w:val="single" w:sz="8" w:space="0" w:color="auto"/>
              <w:right w:val="single" w:sz="8" w:space="0" w:color="auto"/>
            </w:tcBorders>
            <w:vAlign w:val="center"/>
            <w:hideMark/>
          </w:tcPr>
          <w:p w:rsidR="00B50989" w:rsidRPr="001172BC" w:rsidRDefault="00B50989" w:rsidP="001172BC">
            <w:pPr>
              <w:jc w:val="center"/>
              <w:rPr>
                <w:rFonts w:cs="Times New Roman"/>
                <w:sz w:val="18"/>
                <w:szCs w:val="18"/>
              </w:rPr>
            </w:pPr>
          </w:p>
        </w:tc>
        <w:tc>
          <w:tcPr>
            <w:tcW w:w="2284" w:type="dxa"/>
            <w:vMerge/>
            <w:tcBorders>
              <w:left w:val="single" w:sz="8" w:space="0" w:color="auto"/>
              <w:right w:val="single" w:sz="8" w:space="0" w:color="auto"/>
            </w:tcBorders>
            <w:vAlign w:val="center"/>
            <w:hideMark/>
          </w:tcPr>
          <w:p w:rsidR="00B50989" w:rsidRPr="001172BC" w:rsidRDefault="00B50989" w:rsidP="001172BC">
            <w:pPr>
              <w:jc w:val="center"/>
              <w:rPr>
                <w:rFonts w:cs="Times New Roman"/>
                <w:sz w:val="18"/>
                <w:szCs w:val="18"/>
              </w:rPr>
            </w:pPr>
          </w:p>
        </w:tc>
        <w:tc>
          <w:tcPr>
            <w:tcW w:w="1227" w:type="dxa"/>
            <w:vMerge/>
            <w:tcBorders>
              <w:left w:val="single" w:sz="8" w:space="0" w:color="auto"/>
              <w:right w:val="single" w:sz="8" w:space="0" w:color="auto"/>
            </w:tcBorders>
            <w:vAlign w:val="center"/>
            <w:hideMark/>
          </w:tcPr>
          <w:p w:rsidR="00B50989" w:rsidRPr="001172BC" w:rsidRDefault="00B50989" w:rsidP="001172BC">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B50989" w:rsidRPr="001172BC" w:rsidRDefault="00B50989" w:rsidP="009A1F5B">
            <w:pPr>
              <w:jc w:val="center"/>
              <w:rPr>
                <w:rFonts w:cs="Times New Roman"/>
                <w:sz w:val="18"/>
                <w:szCs w:val="18"/>
              </w:rPr>
            </w:pPr>
            <w:r w:rsidRPr="001172BC">
              <w:rPr>
                <w:rFonts w:cs="Times New Roman"/>
                <w:sz w:val="18"/>
                <w:szCs w:val="18"/>
              </w:rPr>
              <w:t>Средства бюджета Московской области</w:t>
            </w:r>
          </w:p>
        </w:tc>
        <w:tc>
          <w:tcPr>
            <w:tcW w:w="1294"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1720,00</w:t>
            </w:r>
          </w:p>
        </w:tc>
        <w:tc>
          <w:tcPr>
            <w:tcW w:w="86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1720,00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1445" w:type="dxa"/>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1227" w:type="dxa"/>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r>
      <w:tr w:rsidR="00B50989" w:rsidRPr="001172BC" w:rsidTr="009A1F5B">
        <w:trPr>
          <w:trHeight w:val="690"/>
        </w:trPr>
        <w:tc>
          <w:tcPr>
            <w:tcW w:w="515" w:type="dxa"/>
            <w:vMerge/>
            <w:tcBorders>
              <w:left w:val="single" w:sz="8" w:space="0" w:color="auto"/>
              <w:right w:val="single" w:sz="8" w:space="0" w:color="auto"/>
            </w:tcBorders>
            <w:vAlign w:val="center"/>
            <w:hideMark/>
          </w:tcPr>
          <w:p w:rsidR="00B50989" w:rsidRPr="001172BC" w:rsidRDefault="00B50989" w:rsidP="001172BC">
            <w:pPr>
              <w:jc w:val="center"/>
              <w:rPr>
                <w:rFonts w:cs="Times New Roman"/>
                <w:sz w:val="18"/>
                <w:szCs w:val="18"/>
              </w:rPr>
            </w:pPr>
          </w:p>
        </w:tc>
        <w:tc>
          <w:tcPr>
            <w:tcW w:w="2284" w:type="dxa"/>
            <w:vMerge/>
            <w:tcBorders>
              <w:left w:val="single" w:sz="8" w:space="0" w:color="auto"/>
              <w:right w:val="single" w:sz="8" w:space="0" w:color="auto"/>
            </w:tcBorders>
            <w:vAlign w:val="center"/>
            <w:hideMark/>
          </w:tcPr>
          <w:p w:rsidR="00B50989" w:rsidRPr="001172BC" w:rsidRDefault="00B50989" w:rsidP="001172BC">
            <w:pPr>
              <w:jc w:val="center"/>
              <w:rPr>
                <w:rFonts w:cs="Times New Roman"/>
                <w:sz w:val="18"/>
                <w:szCs w:val="18"/>
              </w:rPr>
            </w:pPr>
          </w:p>
        </w:tc>
        <w:tc>
          <w:tcPr>
            <w:tcW w:w="1227" w:type="dxa"/>
            <w:vMerge/>
            <w:tcBorders>
              <w:left w:val="single" w:sz="8" w:space="0" w:color="auto"/>
              <w:right w:val="single" w:sz="8" w:space="0" w:color="auto"/>
            </w:tcBorders>
            <w:vAlign w:val="center"/>
            <w:hideMark/>
          </w:tcPr>
          <w:p w:rsidR="00B50989" w:rsidRPr="001172BC" w:rsidRDefault="00B50989" w:rsidP="001172BC">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B50989" w:rsidRPr="001172BC" w:rsidRDefault="00B50989" w:rsidP="009A1F5B">
            <w:pPr>
              <w:jc w:val="center"/>
              <w:rPr>
                <w:rFonts w:cs="Times New Roman"/>
                <w:sz w:val="18"/>
                <w:szCs w:val="18"/>
              </w:rPr>
            </w:pPr>
            <w:r w:rsidRPr="001172BC">
              <w:rPr>
                <w:rFonts w:cs="Times New Roman"/>
                <w:sz w:val="18"/>
                <w:szCs w:val="18"/>
              </w:rPr>
              <w:t xml:space="preserve">Средства федерального бюджета </w:t>
            </w:r>
          </w:p>
        </w:tc>
        <w:tc>
          <w:tcPr>
            <w:tcW w:w="1294"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1445" w:type="dxa"/>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1227" w:type="dxa"/>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r>
      <w:tr w:rsidR="00B50989" w:rsidRPr="001172BC" w:rsidTr="009A1F5B">
        <w:trPr>
          <w:trHeight w:val="690"/>
        </w:trPr>
        <w:tc>
          <w:tcPr>
            <w:tcW w:w="515" w:type="dxa"/>
            <w:vMerge/>
            <w:tcBorders>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2284" w:type="dxa"/>
            <w:vMerge/>
            <w:tcBorders>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1227" w:type="dxa"/>
            <w:vMerge/>
            <w:tcBorders>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B50989" w:rsidRPr="001172BC" w:rsidRDefault="00B50989" w:rsidP="009A1F5B">
            <w:pPr>
              <w:jc w:val="center"/>
              <w:rPr>
                <w:rFonts w:cs="Times New Roman"/>
                <w:sz w:val="18"/>
                <w:szCs w:val="18"/>
              </w:rPr>
            </w:pPr>
            <w:r w:rsidRPr="001172BC">
              <w:rPr>
                <w:rFonts w:cs="Times New Roman"/>
                <w:sz w:val="18"/>
                <w:szCs w:val="18"/>
              </w:rPr>
              <w:t>Средства местного бюджета</w:t>
            </w:r>
          </w:p>
        </w:tc>
        <w:tc>
          <w:tcPr>
            <w:tcW w:w="1294"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1445" w:type="dxa"/>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1227" w:type="dxa"/>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r>
      <w:tr w:rsidR="00B50989" w:rsidRPr="001172BC" w:rsidTr="009A1F5B">
        <w:trPr>
          <w:trHeight w:val="690"/>
        </w:trPr>
        <w:tc>
          <w:tcPr>
            <w:tcW w:w="515" w:type="dxa"/>
            <w:vMerge w:val="restart"/>
            <w:tcBorders>
              <w:top w:val="nil"/>
              <w:left w:val="single" w:sz="8" w:space="0" w:color="auto"/>
              <w:right w:val="single" w:sz="8" w:space="0" w:color="auto"/>
            </w:tcBorders>
            <w:vAlign w:val="center"/>
            <w:hideMark/>
          </w:tcPr>
          <w:p w:rsidR="00B50989" w:rsidRPr="001172BC" w:rsidRDefault="00B50989" w:rsidP="001172BC">
            <w:pPr>
              <w:jc w:val="center"/>
              <w:rPr>
                <w:rFonts w:cs="Times New Roman"/>
                <w:sz w:val="18"/>
                <w:szCs w:val="18"/>
              </w:rPr>
            </w:pPr>
            <w:r>
              <w:rPr>
                <w:rFonts w:cs="Times New Roman"/>
                <w:sz w:val="18"/>
                <w:szCs w:val="18"/>
              </w:rPr>
              <w:t>3.1</w:t>
            </w:r>
          </w:p>
        </w:tc>
        <w:tc>
          <w:tcPr>
            <w:tcW w:w="2284" w:type="dxa"/>
            <w:vMerge w:val="restart"/>
            <w:tcBorders>
              <w:top w:val="nil"/>
              <w:left w:val="single" w:sz="8" w:space="0" w:color="auto"/>
              <w:right w:val="single" w:sz="8" w:space="0" w:color="auto"/>
            </w:tcBorders>
            <w:hideMark/>
          </w:tcPr>
          <w:p w:rsidR="00B50989" w:rsidRPr="00A07110" w:rsidRDefault="00B50989" w:rsidP="007C7B4B">
            <w:pPr>
              <w:rPr>
                <w:rFonts w:cs="Times New Roman"/>
                <w:sz w:val="18"/>
                <w:szCs w:val="18"/>
              </w:rPr>
            </w:pPr>
            <w:r w:rsidRPr="00A07110">
              <w:rPr>
                <w:rFonts w:cs="Times New Roman"/>
                <w:sz w:val="18"/>
                <w:szCs w:val="18"/>
              </w:rPr>
              <w:t xml:space="preserve">Мероприятие </w:t>
            </w:r>
            <w:r w:rsidRPr="007162F7">
              <w:rPr>
                <w:rFonts w:cs="Times New Roman"/>
                <w:sz w:val="18"/>
                <w:szCs w:val="18"/>
              </w:rPr>
              <w:t>0</w:t>
            </w:r>
            <w:r>
              <w:rPr>
                <w:rFonts w:cs="Times New Roman"/>
                <w:sz w:val="18"/>
                <w:szCs w:val="18"/>
              </w:rPr>
              <w:t>6.</w:t>
            </w:r>
            <w:r w:rsidRPr="007162F7">
              <w:rPr>
                <w:rFonts w:cs="Times New Roman"/>
                <w:sz w:val="18"/>
                <w:szCs w:val="18"/>
              </w:rPr>
              <w:t>0</w:t>
            </w:r>
            <w:r>
              <w:rPr>
                <w:rFonts w:cs="Times New Roman"/>
                <w:sz w:val="18"/>
                <w:szCs w:val="18"/>
              </w:rPr>
              <w:t>1</w:t>
            </w:r>
            <w:r w:rsidRPr="00A07110">
              <w:rPr>
                <w:rFonts w:cs="Times New Roman"/>
                <w:sz w:val="18"/>
                <w:szCs w:val="18"/>
              </w:rPr>
              <w:br/>
              <w:t>Проведение Всероссийской переписи населения 2020 года</w:t>
            </w:r>
          </w:p>
        </w:tc>
        <w:tc>
          <w:tcPr>
            <w:tcW w:w="1227" w:type="dxa"/>
            <w:vMerge w:val="restart"/>
            <w:tcBorders>
              <w:top w:val="nil"/>
              <w:left w:val="single" w:sz="8" w:space="0" w:color="auto"/>
              <w:right w:val="single" w:sz="8" w:space="0" w:color="auto"/>
            </w:tcBorders>
            <w:vAlign w:val="center"/>
            <w:hideMark/>
          </w:tcPr>
          <w:p w:rsidR="00B50989" w:rsidRPr="001172BC" w:rsidRDefault="00B50989" w:rsidP="001172BC">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B50989" w:rsidRPr="001172BC" w:rsidRDefault="00B50989" w:rsidP="009A1F5B">
            <w:pPr>
              <w:jc w:val="center"/>
              <w:rPr>
                <w:rFonts w:cs="Times New Roman"/>
                <w:sz w:val="18"/>
                <w:szCs w:val="18"/>
              </w:rPr>
            </w:pPr>
            <w:r w:rsidRPr="001172BC">
              <w:rPr>
                <w:rFonts w:cs="Times New Roman"/>
                <w:sz w:val="18"/>
                <w:szCs w:val="18"/>
              </w:rPr>
              <w:t>Итого</w:t>
            </w:r>
          </w:p>
        </w:tc>
        <w:tc>
          <w:tcPr>
            <w:tcW w:w="1294"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1720,00</w:t>
            </w:r>
          </w:p>
        </w:tc>
        <w:tc>
          <w:tcPr>
            <w:tcW w:w="86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1720,00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1445" w:type="dxa"/>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1227" w:type="dxa"/>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r>
      <w:tr w:rsidR="00B50989" w:rsidRPr="001172BC" w:rsidTr="009A1F5B">
        <w:trPr>
          <w:trHeight w:val="690"/>
        </w:trPr>
        <w:tc>
          <w:tcPr>
            <w:tcW w:w="515" w:type="dxa"/>
            <w:vMerge/>
            <w:tcBorders>
              <w:left w:val="single" w:sz="8" w:space="0" w:color="auto"/>
              <w:right w:val="single" w:sz="8" w:space="0" w:color="auto"/>
            </w:tcBorders>
            <w:vAlign w:val="center"/>
            <w:hideMark/>
          </w:tcPr>
          <w:p w:rsidR="00B50989" w:rsidRPr="001172BC" w:rsidRDefault="00B50989" w:rsidP="001172BC">
            <w:pPr>
              <w:jc w:val="center"/>
              <w:rPr>
                <w:rFonts w:cs="Times New Roman"/>
                <w:sz w:val="18"/>
                <w:szCs w:val="18"/>
              </w:rPr>
            </w:pPr>
          </w:p>
        </w:tc>
        <w:tc>
          <w:tcPr>
            <w:tcW w:w="2284" w:type="dxa"/>
            <w:vMerge/>
            <w:tcBorders>
              <w:left w:val="single" w:sz="8" w:space="0" w:color="auto"/>
              <w:right w:val="single" w:sz="8" w:space="0" w:color="auto"/>
            </w:tcBorders>
            <w:vAlign w:val="center"/>
            <w:hideMark/>
          </w:tcPr>
          <w:p w:rsidR="00B50989" w:rsidRPr="001172BC" w:rsidRDefault="00B50989" w:rsidP="001172BC">
            <w:pPr>
              <w:jc w:val="center"/>
              <w:rPr>
                <w:rFonts w:cs="Times New Roman"/>
                <w:sz w:val="18"/>
                <w:szCs w:val="18"/>
              </w:rPr>
            </w:pPr>
          </w:p>
        </w:tc>
        <w:tc>
          <w:tcPr>
            <w:tcW w:w="1227" w:type="dxa"/>
            <w:vMerge/>
            <w:tcBorders>
              <w:left w:val="single" w:sz="8" w:space="0" w:color="auto"/>
              <w:right w:val="single" w:sz="8" w:space="0" w:color="auto"/>
            </w:tcBorders>
            <w:vAlign w:val="center"/>
            <w:hideMark/>
          </w:tcPr>
          <w:p w:rsidR="00B50989" w:rsidRPr="001172BC" w:rsidRDefault="00B50989" w:rsidP="001172BC">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B50989" w:rsidRPr="001172BC" w:rsidRDefault="00B50989" w:rsidP="009A1F5B">
            <w:pPr>
              <w:jc w:val="center"/>
              <w:rPr>
                <w:rFonts w:cs="Times New Roman"/>
                <w:sz w:val="18"/>
                <w:szCs w:val="18"/>
              </w:rPr>
            </w:pPr>
            <w:r w:rsidRPr="001172BC">
              <w:rPr>
                <w:rFonts w:cs="Times New Roman"/>
                <w:sz w:val="18"/>
                <w:szCs w:val="18"/>
              </w:rPr>
              <w:t>Средства бюджета Московской области</w:t>
            </w:r>
          </w:p>
        </w:tc>
        <w:tc>
          <w:tcPr>
            <w:tcW w:w="1294"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1720,00</w:t>
            </w:r>
          </w:p>
        </w:tc>
        <w:tc>
          <w:tcPr>
            <w:tcW w:w="86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1720,00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1445" w:type="dxa"/>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1227" w:type="dxa"/>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r>
      <w:tr w:rsidR="00B50989" w:rsidRPr="001172BC" w:rsidTr="00E242E3">
        <w:trPr>
          <w:trHeight w:val="690"/>
        </w:trPr>
        <w:tc>
          <w:tcPr>
            <w:tcW w:w="515" w:type="dxa"/>
            <w:vMerge/>
            <w:tcBorders>
              <w:left w:val="single" w:sz="8" w:space="0" w:color="auto"/>
              <w:right w:val="single" w:sz="8" w:space="0" w:color="auto"/>
            </w:tcBorders>
            <w:vAlign w:val="center"/>
            <w:hideMark/>
          </w:tcPr>
          <w:p w:rsidR="00B50989" w:rsidRPr="001172BC" w:rsidRDefault="00B50989" w:rsidP="001172BC">
            <w:pPr>
              <w:jc w:val="center"/>
              <w:rPr>
                <w:rFonts w:cs="Times New Roman"/>
                <w:sz w:val="18"/>
                <w:szCs w:val="18"/>
              </w:rPr>
            </w:pPr>
          </w:p>
        </w:tc>
        <w:tc>
          <w:tcPr>
            <w:tcW w:w="2284" w:type="dxa"/>
            <w:vMerge/>
            <w:tcBorders>
              <w:left w:val="single" w:sz="8" w:space="0" w:color="auto"/>
              <w:right w:val="single" w:sz="8" w:space="0" w:color="auto"/>
            </w:tcBorders>
            <w:vAlign w:val="center"/>
            <w:hideMark/>
          </w:tcPr>
          <w:p w:rsidR="00B50989" w:rsidRPr="001172BC" w:rsidRDefault="00B50989" w:rsidP="001172BC">
            <w:pPr>
              <w:jc w:val="center"/>
              <w:rPr>
                <w:rFonts w:cs="Times New Roman"/>
                <w:sz w:val="18"/>
                <w:szCs w:val="18"/>
              </w:rPr>
            </w:pPr>
          </w:p>
        </w:tc>
        <w:tc>
          <w:tcPr>
            <w:tcW w:w="1227" w:type="dxa"/>
            <w:vMerge/>
            <w:tcBorders>
              <w:left w:val="single" w:sz="8" w:space="0" w:color="auto"/>
              <w:right w:val="single" w:sz="8" w:space="0" w:color="auto"/>
            </w:tcBorders>
            <w:vAlign w:val="center"/>
            <w:hideMark/>
          </w:tcPr>
          <w:p w:rsidR="00B50989" w:rsidRPr="001172BC" w:rsidRDefault="00B50989" w:rsidP="001172BC">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B50989" w:rsidRPr="001172BC" w:rsidRDefault="00B50989" w:rsidP="009A1F5B">
            <w:pPr>
              <w:jc w:val="center"/>
              <w:rPr>
                <w:rFonts w:cs="Times New Roman"/>
                <w:sz w:val="18"/>
                <w:szCs w:val="18"/>
              </w:rPr>
            </w:pPr>
            <w:r w:rsidRPr="001172BC">
              <w:rPr>
                <w:rFonts w:cs="Times New Roman"/>
                <w:sz w:val="18"/>
                <w:szCs w:val="18"/>
              </w:rPr>
              <w:t xml:space="preserve">Средства федерального бюджета </w:t>
            </w:r>
          </w:p>
        </w:tc>
        <w:tc>
          <w:tcPr>
            <w:tcW w:w="1294"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1445" w:type="dxa"/>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1227" w:type="dxa"/>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r>
      <w:tr w:rsidR="00B50989" w:rsidRPr="001172BC" w:rsidTr="00E242E3">
        <w:trPr>
          <w:trHeight w:val="690"/>
        </w:trPr>
        <w:tc>
          <w:tcPr>
            <w:tcW w:w="515" w:type="dxa"/>
            <w:vMerge/>
            <w:tcBorders>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2284" w:type="dxa"/>
            <w:vMerge/>
            <w:tcBorders>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1227" w:type="dxa"/>
            <w:vMerge/>
            <w:tcBorders>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B50989" w:rsidRPr="001172BC" w:rsidRDefault="00B50989" w:rsidP="009A1F5B">
            <w:pPr>
              <w:jc w:val="center"/>
              <w:rPr>
                <w:rFonts w:cs="Times New Roman"/>
                <w:sz w:val="18"/>
                <w:szCs w:val="18"/>
              </w:rPr>
            </w:pPr>
            <w:r w:rsidRPr="001172BC">
              <w:rPr>
                <w:rFonts w:cs="Times New Roman"/>
                <w:sz w:val="18"/>
                <w:szCs w:val="18"/>
              </w:rPr>
              <w:t>Средства местного бюджета</w:t>
            </w:r>
          </w:p>
        </w:tc>
        <w:tc>
          <w:tcPr>
            <w:tcW w:w="1294"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1445" w:type="dxa"/>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1227" w:type="dxa"/>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r>
      <w:tr w:rsidR="00B50989" w:rsidRPr="001172BC" w:rsidTr="001172BC">
        <w:trPr>
          <w:trHeight w:val="315"/>
        </w:trPr>
        <w:tc>
          <w:tcPr>
            <w:tcW w:w="4026" w:type="dxa"/>
            <w:gridSpan w:val="3"/>
            <w:vMerge w:val="restart"/>
            <w:tcBorders>
              <w:top w:val="single" w:sz="8" w:space="0" w:color="auto"/>
              <w:left w:val="single" w:sz="8" w:space="0" w:color="auto"/>
              <w:bottom w:val="single" w:sz="8" w:space="0" w:color="000000"/>
              <w:right w:val="single" w:sz="8" w:space="0" w:color="000000"/>
            </w:tcBorders>
            <w:shd w:val="clear" w:color="auto" w:fill="auto"/>
            <w:hideMark/>
          </w:tcPr>
          <w:p w:rsidR="00B50989" w:rsidRPr="00E242E3" w:rsidRDefault="00B50989" w:rsidP="001172BC">
            <w:pPr>
              <w:jc w:val="center"/>
              <w:rPr>
                <w:rFonts w:cs="Times New Roman"/>
                <w:b/>
                <w:sz w:val="18"/>
                <w:szCs w:val="18"/>
              </w:rPr>
            </w:pPr>
            <w:r w:rsidRPr="00E242E3">
              <w:rPr>
                <w:rFonts w:cs="Times New Roman"/>
                <w:b/>
                <w:sz w:val="18"/>
                <w:szCs w:val="18"/>
              </w:rPr>
              <w:t xml:space="preserve">Всего </w:t>
            </w:r>
            <w:proofErr w:type="gramStart"/>
            <w:r w:rsidRPr="00E242E3">
              <w:rPr>
                <w:rFonts w:cs="Times New Roman"/>
                <w:b/>
                <w:sz w:val="18"/>
                <w:szCs w:val="18"/>
              </w:rPr>
              <w:t>по</w:t>
            </w:r>
            <w:proofErr w:type="gramEnd"/>
            <w:r w:rsidRPr="00E242E3">
              <w:rPr>
                <w:rFonts w:cs="Times New Roman"/>
                <w:b/>
                <w:sz w:val="18"/>
                <w:szCs w:val="18"/>
              </w:rPr>
              <w:t xml:space="preserve"> подпрограмма V «Обеспечивающая </w:t>
            </w:r>
            <w:r w:rsidRPr="00E242E3">
              <w:rPr>
                <w:rFonts w:cs="Times New Roman"/>
                <w:b/>
                <w:sz w:val="18"/>
                <w:szCs w:val="18"/>
              </w:rPr>
              <w:lastRenderedPageBreak/>
              <w:t>подпрограмма»</w:t>
            </w:r>
          </w:p>
        </w:tc>
        <w:tc>
          <w:tcPr>
            <w:tcW w:w="1499" w:type="dxa"/>
            <w:tcBorders>
              <w:top w:val="nil"/>
              <w:left w:val="nil"/>
              <w:bottom w:val="single" w:sz="8" w:space="0" w:color="auto"/>
              <w:right w:val="single" w:sz="8" w:space="0" w:color="auto"/>
            </w:tcBorders>
            <w:shd w:val="clear" w:color="auto" w:fill="auto"/>
            <w:hideMark/>
          </w:tcPr>
          <w:p w:rsidR="00B50989" w:rsidRPr="00E242E3" w:rsidRDefault="00B50989" w:rsidP="001172BC">
            <w:pPr>
              <w:jc w:val="center"/>
              <w:rPr>
                <w:rFonts w:cs="Times New Roman"/>
                <w:b/>
                <w:sz w:val="18"/>
                <w:szCs w:val="18"/>
              </w:rPr>
            </w:pPr>
            <w:r w:rsidRPr="00E242E3">
              <w:rPr>
                <w:rFonts w:cs="Times New Roman"/>
                <w:b/>
                <w:sz w:val="18"/>
                <w:szCs w:val="18"/>
              </w:rPr>
              <w:lastRenderedPageBreak/>
              <w:t>Итого</w:t>
            </w:r>
          </w:p>
        </w:tc>
        <w:tc>
          <w:tcPr>
            <w:tcW w:w="1294" w:type="dxa"/>
            <w:tcBorders>
              <w:top w:val="nil"/>
              <w:left w:val="nil"/>
              <w:bottom w:val="single" w:sz="8" w:space="0" w:color="auto"/>
              <w:right w:val="single" w:sz="8" w:space="0" w:color="auto"/>
            </w:tcBorders>
            <w:shd w:val="clear" w:color="auto" w:fill="auto"/>
            <w:hideMark/>
          </w:tcPr>
          <w:p w:rsidR="00B50989" w:rsidRPr="00E242E3" w:rsidRDefault="00B50989">
            <w:pPr>
              <w:jc w:val="center"/>
              <w:rPr>
                <w:b/>
                <w:color w:val="000000"/>
                <w:sz w:val="18"/>
                <w:szCs w:val="18"/>
              </w:rPr>
            </w:pPr>
            <w:r w:rsidRPr="00E242E3">
              <w:rPr>
                <w:b/>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2697,00</w:t>
            </w:r>
          </w:p>
        </w:tc>
        <w:tc>
          <w:tcPr>
            <w:tcW w:w="86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2031,00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315,00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351,00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1445" w:type="dxa"/>
            <w:vMerge w:val="restart"/>
            <w:tcBorders>
              <w:top w:val="nil"/>
              <w:left w:val="single" w:sz="8" w:space="0" w:color="auto"/>
              <w:bottom w:val="single" w:sz="8" w:space="0" w:color="000000"/>
              <w:right w:val="single" w:sz="8" w:space="0" w:color="auto"/>
            </w:tcBorders>
            <w:shd w:val="clear" w:color="auto" w:fill="auto"/>
            <w:vAlign w:val="bottom"/>
            <w:hideMark/>
          </w:tcPr>
          <w:p w:rsidR="00B50989" w:rsidRPr="001172BC" w:rsidRDefault="00B50989" w:rsidP="001172BC">
            <w:pPr>
              <w:jc w:val="center"/>
              <w:rPr>
                <w:rFonts w:cs="Times New Roman"/>
                <w:sz w:val="18"/>
                <w:szCs w:val="18"/>
              </w:rPr>
            </w:pPr>
            <w:r w:rsidRPr="001172BC">
              <w:rPr>
                <w:rFonts w:cs="Times New Roman"/>
                <w:sz w:val="18"/>
                <w:szCs w:val="18"/>
              </w:rPr>
              <w:t> </w:t>
            </w:r>
          </w:p>
        </w:tc>
        <w:tc>
          <w:tcPr>
            <w:tcW w:w="1227" w:type="dxa"/>
            <w:vMerge w:val="restart"/>
            <w:tcBorders>
              <w:top w:val="nil"/>
              <w:left w:val="single" w:sz="8" w:space="0" w:color="auto"/>
              <w:bottom w:val="single" w:sz="8" w:space="0" w:color="000000"/>
              <w:right w:val="single" w:sz="8" w:space="0" w:color="auto"/>
            </w:tcBorders>
            <w:shd w:val="clear" w:color="auto" w:fill="auto"/>
            <w:vAlign w:val="bottom"/>
            <w:hideMark/>
          </w:tcPr>
          <w:p w:rsidR="00B50989" w:rsidRPr="001172BC" w:rsidRDefault="00B50989" w:rsidP="001172BC">
            <w:pPr>
              <w:jc w:val="center"/>
              <w:rPr>
                <w:rFonts w:cs="Times New Roman"/>
                <w:sz w:val="18"/>
                <w:szCs w:val="18"/>
              </w:rPr>
            </w:pPr>
            <w:r w:rsidRPr="001172BC">
              <w:rPr>
                <w:rFonts w:cs="Times New Roman"/>
                <w:sz w:val="18"/>
                <w:szCs w:val="18"/>
              </w:rPr>
              <w:t> </w:t>
            </w:r>
          </w:p>
        </w:tc>
      </w:tr>
      <w:tr w:rsidR="00B50989" w:rsidRPr="001172BC" w:rsidTr="001172BC">
        <w:trPr>
          <w:trHeight w:val="915"/>
        </w:trPr>
        <w:tc>
          <w:tcPr>
            <w:tcW w:w="4026" w:type="dxa"/>
            <w:gridSpan w:val="3"/>
            <w:vMerge/>
            <w:tcBorders>
              <w:top w:val="single" w:sz="8" w:space="0" w:color="auto"/>
              <w:left w:val="single" w:sz="8" w:space="0" w:color="auto"/>
              <w:bottom w:val="single" w:sz="8" w:space="0" w:color="000000"/>
              <w:right w:val="single" w:sz="8" w:space="0" w:color="000000"/>
            </w:tcBorders>
            <w:vAlign w:val="center"/>
            <w:hideMark/>
          </w:tcPr>
          <w:p w:rsidR="00B50989" w:rsidRPr="00E242E3" w:rsidRDefault="00B50989" w:rsidP="001172BC">
            <w:pPr>
              <w:jc w:val="center"/>
              <w:rPr>
                <w:rFonts w:cs="Times New Roman"/>
                <w:b/>
                <w:sz w:val="18"/>
                <w:szCs w:val="18"/>
              </w:rPr>
            </w:pPr>
          </w:p>
        </w:tc>
        <w:tc>
          <w:tcPr>
            <w:tcW w:w="1499" w:type="dxa"/>
            <w:tcBorders>
              <w:top w:val="nil"/>
              <w:left w:val="nil"/>
              <w:bottom w:val="single" w:sz="8" w:space="0" w:color="auto"/>
              <w:right w:val="single" w:sz="8" w:space="0" w:color="auto"/>
            </w:tcBorders>
            <w:shd w:val="clear" w:color="auto" w:fill="auto"/>
            <w:hideMark/>
          </w:tcPr>
          <w:p w:rsidR="00B50989" w:rsidRPr="00E242E3" w:rsidRDefault="00B50989" w:rsidP="001172BC">
            <w:pPr>
              <w:jc w:val="center"/>
              <w:rPr>
                <w:rFonts w:cs="Times New Roman"/>
                <w:b/>
                <w:sz w:val="18"/>
                <w:szCs w:val="18"/>
              </w:rPr>
            </w:pPr>
            <w:r w:rsidRPr="00E242E3">
              <w:rPr>
                <w:rFonts w:cs="Times New Roman"/>
                <w:b/>
                <w:sz w:val="18"/>
                <w:szCs w:val="18"/>
              </w:rPr>
              <w:t>Средства бюджета Московской области</w:t>
            </w:r>
          </w:p>
        </w:tc>
        <w:tc>
          <w:tcPr>
            <w:tcW w:w="1294" w:type="dxa"/>
            <w:tcBorders>
              <w:top w:val="nil"/>
              <w:left w:val="nil"/>
              <w:bottom w:val="single" w:sz="8" w:space="0" w:color="auto"/>
              <w:right w:val="single" w:sz="8" w:space="0" w:color="auto"/>
            </w:tcBorders>
            <w:shd w:val="clear" w:color="auto" w:fill="auto"/>
            <w:hideMark/>
          </w:tcPr>
          <w:p w:rsidR="00B50989" w:rsidRPr="00E242E3" w:rsidRDefault="00B50989">
            <w:pPr>
              <w:jc w:val="center"/>
              <w:rPr>
                <w:b/>
                <w:color w:val="000000"/>
                <w:sz w:val="18"/>
                <w:szCs w:val="18"/>
              </w:rPr>
            </w:pPr>
            <w:r w:rsidRPr="00E242E3">
              <w:rPr>
                <w:b/>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1743,00</w:t>
            </w:r>
          </w:p>
        </w:tc>
        <w:tc>
          <w:tcPr>
            <w:tcW w:w="86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1721,00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1,00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21,00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r>
      <w:tr w:rsidR="00B50989" w:rsidRPr="001172BC" w:rsidTr="001172BC">
        <w:trPr>
          <w:trHeight w:val="690"/>
        </w:trPr>
        <w:tc>
          <w:tcPr>
            <w:tcW w:w="4026" w:type="dxa"/>
            <w:gridSpan w:val="3"/>
            <w:vMerge/>
            <w:tcBorders>
              <w:top w:val="single" w:sz="8" w:space="0" w:color="auto"/>
              <w:left w:val="single" w:sz="8" w:space="0" w:color="auto"/>
              <w:bottom w:val="single" w:sz="8" w:space="0" w:color="000000"/>
              <w:right w:val="single" w:sz="8" w:space="0" w:color="000000"/>
            </w:tcBorders>
            <w:vAlign w:val="center"/>
            <w:hideMark/>
          </w:tcPr>
          <w:p w:rsidR="00B50989" w:rsidRPr="00E242E3" w:rsidRDefault="00B50989" w:rsidP="001172BC">
            <w:pPr>
              <w:jc w:val="center"/>
              <w:rPr>
                <w:rFonts w:cs="Times New Roman"/>
                <w:b/>
                <w:sz w:val="18"/>
                <w:szCs w:val="18"/>
              </w:rPr>
            </w:pPr>
          </w:p>
        </w:tc>
        <w:tc>
          <w:tcPr>
            <w:tcW w:w="1499" w:type="dxa"/>
            <w:tcBorders>
              <w:top w:val="nil"/>
              <w:left w:val="nil"/>
              <w:bottom w:val="single" w:sz="8" w:space="0" w:color="auto"/>
              <w:right w:val="single" w:sz="8" w:space="0" w:color="auto"/>
            </w:tcBorders>
            <w:shd w:val="clear" w:color="auto" w:fill="auto"/>
            <w:hideMark/>
          </w:tcPr>
          <w:p w:rsidR="00B50989" w:rsidRPr="00E242E3" w:rsidRDefault="00B50989" w:rsidP="001172BC">
            <w:pPr>
              <w:jc w:val="center"/>
              <w:rPr>
                <w:rFonts w:cs="Times New Roman"/>
                <w:b/>
                <w:sz w:val="18"/>
                <w:szCs w:val="18"/>
              </w:rPr>
            </w:pPr>
            <w:r w:rsidRPr="00E242E3">
              <w:rPr>
                <w:rFonts w:cs="Times New Roman"/>
                <w:b/>
                <w:sz w:val="18"/>
                <w:szCs w:val="18"/>
              </w:rPr>
              <w:t xml:space="preserve">Средства федерального бюджета </w:t>
            </w:r>
          </w:p>
        </w:tc>
        <w:tc>
          <w:tcPr>
            <w:tcW w:w="1294" w:type="dxa"/>
            <w:tcBorders>
              <w:top w:val="nil"/>
              <w:left w:val="nil"/>
              <w:bottom w:val="single" w:sz="8" w:space="0" w:color="auto"/>
              <w:right w:val="single" w:sz="8" w:space="0" w:color="auto"/>
            </w:tcBorders>
            <w:shd w:val="clear" w:color="auto" w:fill="auto"/>
            <w:hideMark/>
          </w:tcPr>
          <w:p w:rsidR="00B50989" w:rsidRPr="00E242E3" w:rsidRDefault="00B50989">
            <w:pPr>
              <w:jc w:val="center"/>
              <w:rPr>
                <w:b/>
                <w:color w:val="000000"/>
                <w:sz w:val="18"/>
                <w:szCs w:val="18"/>
              </w:rPr>
            </w:pPr>
            <w:r w:rsidRPr="00E242E3">
              <w:rPr>
                <w:b/>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954,00</w:t>
            </w:r>
          </w:p>
        </w:tc>
        <w:tc>
          <w:tcPr>
            <w:tcW w:w="86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310,00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314,00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330,00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r>
      <w:tr w:rsidR="00B50989" w:rsidRPr="001172BC" w:rsidTr="001172BC">
        <w:trPr>
          <w:trHeight w:val="690"/>
        </w:trPr>
        <w:tc>
          <w:tcPr>
            <w:tcW w:w="4026" w:type="dxa"/>
            <w:gridSpan w:val="3"/>
            <w:vMerge/>
            <w:tcBorders>
              <w:top w:val="single" w:sz="8" w:space="0" w:color="auto"/>
              <w:left w:val="single" w:sz="8" w:space="0" w:color="auto"/>
              <w:bottom w:val="single" w:sz="8" w:space="0" w:color="000000"/>
              <w:right w:val="single" w:sz="8" w:space="0" w:color="000000"/>
            </w:tcBorders>
            <w:vAlign w:val="center"/>
            <w:hideMark/>
          </w:tcPr>
          <w:p w:rsidR="00B50989" w:rsidRPr="00E242E3" w:rsidRDefault="00B50989" w:rsidP="001172BC">
            <w:pPr>
              <w:jc w:val="center"/>
              <w:rPr>
                <w:rFonts w:cs="Times New Roman"/>
                <w:b/>
                <w:sz w:val="18"/>
                <w:szCs w:val="18"/>
              </w:rPr>
            </w:pPr>
          </w:p>
        </w:tc>
        <w:tc>
          <w:tcPr>
            <w:tcW w:w="1499" w:type="dxa"/>
            <w:tcBorders>
              <w:top w:val="nil"/>
              <w:left w:val="nil"/>
              <w:bottom w:val="single" w:sz="8" w:space="0" w:color="auto"/>
              <w:right w:val="single" w:sz="8" w:space="0" w:color="auto"/>
            </w:tcBorders>
            <w:shd w:val="clear" w:color="auto" w:fill="auto"/>
            <w:hideMark/>
          </w:tcPr>
          <w:p w:rsidR="00B50989" w:rsidRPr="00E242E3" w:rsidRDefault="00B50989" w:rsidP="001172BC">
            <w:pPr>
              <w:jc w:val="center"/>
              <w:rPr>
                <w:rFonts w:cs="Times New Roman"/>
                <w:b/>
                <w:sz w:val="18"/>
                <w:szCs w:val="18"/>
              </w:rPr>
            </w:pPr>
            <w:r w:rsidRPr="00E242E3">
              <w:rPr>
                <w:rFonts w:cs="Times New Roman"/>
                <w:b/>
                <w:sz w:val="18"/>
                <w:szCs w:val="18"/>
              </w:rPr>
              <w:t>Средства местного бюджета</w:t>
            </w:r>
          </w:p>
        </w:tc>
        <w:tc>
          <w:tcPr>
            <w:tcW w:w="1294" w:type="dxa"/>
            <w:tcBorders>
              <w:top w:val="nil"/>
              <w:left w:val="nil"/>
              <w:bottom w:val="single" w:sz="8" w:space="0" w:color="auto"/>
              <w:right w:val="single" w:sz="8" w:space="0" w:color="auto"/>
            </w:tcBorders>
            <w:shd w:val="clear" w:color="auto" w:fill="auto"/>
            <w:hideMark/>
          </w:tcPr>
          <w:p w:rsidR="00B50989" w:rsidRPr="00E242E3" w:rsidRDefault="00B50989">
            <w:pPr>
              <w:jc w:val="center"/>
              <w:rPr>
                <w:b/>
                <w:color w:val="000000"/>
                <w:sz w:val="18"/>
                <w:szCs w:val="18"/>
              </w:rPr>
            </w:pPr>
            <w:r w:rsidRPr="00E242E3">
              <w:rPr>
                <w:b/>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810"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B50989" w:rsidRDefault="00B50989">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B50989" w:rsidRPr="001172BC" w:rsidRDefault="00B50989" w:rsidP="001172BC">
            <w:pPr>
              <w:jc w:val="center"/>
              <w:rPr>
                <w:rFonts w:cs="Times New Roman"/>
                <w:sz w:val="18"/>
                <w:szCs w:val="18"/>
              </w:rPr>
            </w:pPr>
          </w:p>
        </w:tc>
      </w:tr>
    </w:tbl>
    <w:p w:rsidR="00D74118" w:rsidRPr="001172BC" w:rsidRDefault="00D74118" w:rsidP="001172BC">
      <w:pPr>
        <w:jc w:val="center"/>
        <w:rPr>
          <w:rFonts w:cs="Times New Roman"/>
          <w:sz w:val="18"/>
          <w:szCs w:val="18"/>
        </w:rPr>
      </w:pPr>
    </w:p>
    <w:sectPr w:rsidR="00D74118" w:rsidRPr="001172BC" w:rsidSect="000B620F">
      <w:pgSz w:w="16838" w:h="11906" w:orient="landscape"/>
      <w:pgMar w:top="851" w:right="567" w:bottom="1134" w:left="1134"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7FCE" w:rsidRDefault="00837FCE" w:rsidP="00936B5F">
      <w:r>
        <w:separator/>
      </w:r>
    </w:p>
  </w:endnote>
  <w:endnote w:type="continuationSeparator" w:id="0">
    <w:p w:rsidR="00837FCE" w:rsidRDefault="00837FCE" w:rsidP="00936B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7FCE" w:rsidRDefault="00837FCE" w:rsidP="00936B5F">
      <w:r>
        <w:separator/>
      </w:r>
    </w:p>
  </w:footnote>
  <w:footnote w:type="continuationSeparator" w:id="0">
    <w:p w:rsidR="00837FCE" w:rsidRDefault="00837FCE" w:rsidP="00936B5F">
      <w:r>
        <w:continuationSeparator/>
      </w:r>
    </w:p>
  </w:footnote>
  <w:footnote w:id="1">
    <w:p w:rsidR="00837FCE" w:rsidRPr="0037091E" w:rsidRDefault="00837FCE" w:rsidP="00AB1FE8">
      <w:pPr>
        <w:pStyle w:val="a4"/>
        <w:rPr>
          <w:sz w:val="22"/>
          <w:szCs w:val="22"/>
        </w:rPr>
      </w:pPr>
      <w:r w:rsidRPr="0037091E">
        <w:rPr>
          <w:rStyle w:val="a6"/>
          <w:sz w:val="22"/>
          <w:szCs w:val="22"/>
        </w:rPr>
        <w:footnoteRef/>
      </w:r>
      <w:r w:rsidRPr="0037091E">
        <w:rPr>
          <w:sz w:val="22"/>
          <w:szCs w:val="22"/>
        </w:rPr>
        <w:t xml:space="preserve"> </w:t>
      </w:r>
      <w:r w:rsidRPr="009312D9">
        <w:t>Здесь и далее «показатели» - это приоритетные показатели муниципальных программ, предложение ЦИОГВ МО и планируемые для включения в Перечень приоритетных (обязательных) показателей муниципальных программ на 2020 год.</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E07074"/>
    <w:multiLevelType w:val="hybridMultilevel"/>
    <w:tmpl w:val="9FBA2874"/>
    <w:lvl w:ilvl="0" w:tplc="66BE0B9C">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44745EB"/>
    <w:multiLevelType w:val="hybridMultilevel"/>
    <w:tmpl w:val="420E7D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CE26F6C"/>
    <w:multiLevelType w:val="hybridMultilevel"/>
    <w:tmpl w:val="926CAFBA"/>
    <w:lvl w:ilvl="0" w:tplc="A32ECDC6">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CC26AD"/>
    <w:rsid w:val="000070D1"/>
    <w:rsid w:val="00022D07"/>
    <w:rsid w:val="00034BA4"/>
    <w:rsid w:val="00040C32"/>
    <w:rsid w:val="000457C0"/>
    <w:rsid w:val="00051A9B"/>
    <w:rsid w:val="000A2EDF"/>
    <w:rsid w:val="000A3745"/>
    <w:rsid w:val="000A6172"/>
    <w:rsid w:val="000B2126"/>
    <w:rsid w:val="000B620F"/>
    <w:rsid w:val="000C073D"/>
    <w:rsid w:val="000C3F73"/>
    <w:rsid w:val="00101400"/>
    <w:rsid w:val="00115403"/>
    <w:rsid w:val="0011606A"/>
    <w:rsid w:val="001172BC"/>
    <w:rsid w:val="00120BE6"/>
    <w:rsid w:val="00122384"/>
    <w:rsid w:val="001514F3"/>
    <w:rsid w:val="00151C33"/>
    <w:rsid w:val="00154F1C"/>
    <w:rsid w:val="00155F9C"/>
    <w:rsid w:val="00167D3E"/>
    <w:rsid w:val="00181CB3"/>
    <w:rsid w:val="00184090"/>
    <w:rsid w:val="001B2B15"/>
    <w:rsid w:val="001C1C5D"/>
    <w:rsid w:val="001C465B"/>
    <w:rsid w:val="001D4C46"/>
    <w:rsid w:val="001E2C0B"/>
    <w:rsid w:val="001E45E0"/>
    <w:rsid w:val="001F27B9"/>
    <w:rsid w:val="00205B7B"/>
    <w:rsid w:val="0021577A"/>
    <w:rsid w:val="002208C8"/>
    <w:rsid w:val="00222D65"/>
    <w:rsid w:val="0022534C"/>
    <w:rsid w:val="00225EC2"/>
    <w:rsid w:val="002315E2"/>
    <w:rsid w:val="00232420"/>
    <w:rsid w:val="002413A5"/>
    <w:rsid w:val="002476BA"/>
    <w:rsid w:val="00254557"/>
    <w:rsid w:val="00261A76"/>
    <w:rsid w:val="00261FA8"/>
    <w:rsid w:val="0026697E"/>
    <w:rsid w:val="002852AA"/>
    <w:rsid w:val="00297D00"/>
    <w:rsid w:val="002A3297"/>
    <w:rsid w:val="002B168A"/>
    <w:rsid w:val="002C03D9"/>
    <w:rsid w:val="002E0ECF"/>
    <w:rsid w:val="002E1071"/>
    <w:rsid w:val="002E5B2A"/>
    <w:rsid w:val="002E7C5D"/>
    <w:rsid w:val="002F6845"/>
    <w:rsid w:val="003142F7"/>
    <w:rsid w:val="003315AD"/>
    <w:rsid w:val="003315CE"/>
    <w:rsid w:val="00331834"/>
    <w:rsid w:val="0034632C"/>
    <w:rsid w:val="003532B0"/>
    <w:rsid w:val="003632A0"/>
    <w:rsid w:val="0037091E"/>
    <w:rsid w:val="00376C97"/>
    <w:rsid w:val="0039747C"/>
    <w:rsid w:val="003A04C4"/>
    <w:rsid w:val="003A1AF8"/>
    <w:rsid w:val="003A7329"/>
    <w:rsid w:val="003B014A"/>
    <w:rsid w:val="003B4E41"/>
    <w:rsid w:val="003C504E"/>
    <w:rsid w:val="003D6A5E"/>
    <w:rsid w:val="003D76C8"/>
    <w:rsid w:val="003E06A1"/>
    <w:rsid w:val="003E2038"/>
    <w:rsid w:val="003E2662"/>
    <w:rsid w:val="003F49BD"/>
    <w:rsid w:val="00405F04"/>
    <w:rsid w:val="0040613F"/>
    <w:rsid w:val="00411BAE"/>
    <w:rsid w:val="00420912"/>
    <w:rsid w:val="004540E3"/>
    <w:rsid w:val="0045419D"/>
    <w:rsid w:val="00460522"/>
    <w:rsid w:val="0049454B"/>
    <w:rsid w:val="004A3D7C"/>
    <w:rsid w:val="004A4EAF"/>
    <w:rsid w:val="004B1783"/>
    <w:rsid w:val="004B50B1"/>
    <w:rsid w:val="004C0497"/>
    <w:rsid w:val="004D6F23"/>
    <w:rsid w:val="004D7BC1"/>
    <w:rsid w:val="004E241B"/>
    <w:rsid w:val="004E6115"/>
    <w:rsid w:val="004F1EBC"/>
    <w:rsid w:val="004F263D"/>
    <w:rsid w:val="0051613A"/>
    <w:rsid w:val="00535FF4"/>
    <w:rsid w:val="005434B4"/>
    <w:rsid w:val="005436D1"/>
    <w:rsid w:val="005605F8"/>
    <w:rsid w:val="00574BD4"/>
    <w:rsid w:val="005833CC"/>
    <w:rsid w:val="00592BD0"/>
    <w:rsid w:val="005B2C72"/>
    <w:rsid w:val="005C1176"/>
    <w:rsid w:val="005E1F95"/>
    <w:rsid w:val="005E4020"/>
    <w:rsid w:val="005F00FE"/>
    <w:rsid w:val="005F3BAB"/>
    <w:rsid w:val="005F6FBC"/>
    <w:rsid w:val="0060651E"/>
    <w:rsid w:val="00614D1E"/>
    <w:rsid w:val="0062314D"/>
    <w:rsid w:val="00623685"/>
    <w:rsid w:val="006246DF"/>
    <w:rsid w:val="00624C4E"/>
    <w:rsid w:val="00626499"/>
    <w:rsid w:val="00642429"/>
    <w:rsid w:val="00645636"/>
    <w:rsid w:val="0066652D"/>
    <w:rsid w:val="00673262"/>
    <w:rsid w:val="0068411F"/>
    <w:rsid w:val="00696C3C"/>
    <w:rsid w:val="006B269F"/>
    <w:rsid w:val="006B6182"/>
    <w:rsid w:val="006B7B45"/>
    <w:rsid w:val="006D0F2D"/>
    <w:rsid w:val="006E4E7A"/>
    <w:rsid w:val="007026ED"/>
    <w:rsid w:val="0070570D"/>
    <w:rsid w:val="0070675D"/>
    <w:rsid w:val="007156A0"/>
    <w:rsid w:val="007162F7"/>
    <w:rsid w:val="007163D9"/>
    <w:rsid w:val="0071731F"/>
    <w:rsid w:val="007220EC"/>
    <w:rsid w:val="00723473"/>
    <w:rsid w:val="0072682A"/>
    <w:rsid w:val="007433C1"/>
    <w:rsid w:val="00750A73"/>
    <w:rsid w:val="007535EE"/>
    <w:rsid w:val="0075505B"/>
    <w:rsid w:val="00773FAB"/>
    <w:rsid w:val="007A112A"/>
    <w:rsid w:val="007A4F12"/>
    <w:rsid w:val="007B3DD6"/>
    <w:rsid w:val="007C1BEE"/>
    <w:rsid w:val="007C7B4B"/>
    <w:rsid w:val="00813B6C"/>
    <w:rsid w:val="00823FD8"/>
    <w:rsid w:val="00837FCE"/>
    <w:rsid w:val="0085741E"/>
    <w:rsid w:val="008656DE"/>
    <w:rsid w:val="008728A1"/>
    <w:rsid w:val="008765EE"/>
    <w:rsid w:val="0088161D"/>
    <w:rsid w:val="00882857"/>
    <w:rsid w:val="008905B1"/>
    <w:rsid w:val="008A190B"/>
    <w:rsid w:val="008B3E8D"/>
    <w:rsid w:val="008C15CF"/>
    <w:rsid w:val="008D0AF8"/>
    <w:rsid w:val="008D0B97"/>
    <w:rsid w:val="008D328B"/>
    <w:rsid w:val="008E3E6F"/>
    <w:rsid w:val="008F256B"/>
    <w:rsid w:val="008F529E"/>
    <w:rsid w:val="0090183E"/>
    <w:rsid w:val="00903A00"/>
    <w:rsid w:val="009043A9"/>
    <w:rsid w:val="00917C8B"/>
    <w:rsid w:val="00923BFE"/>
    <w:rsid w:val="00925EF9"/>
    <w:rsid w:val="009312D9"/>
    <w:rsid w:val="00936B5F"/>
    <w:rsid w:val="0094174C"/>
    <w:rsid w:val="0094230B"/>
    <w:rsid w:val="009532C5"/>
    <w:rsid w:val="00967278"/>
    <w:rsid w:val="00971C07"/>
    <w:rsid w:val="00974C42"/>
    <w:rsid w:val="00990FC9"/>
    <w:rsid w:val="00991C5A"/>
    <w:rsid w:val="009A1F5B"/>
    <w:rsid w:val="009B097D"/>
    <w:rsid w:val="009B7055"/>
    <w:rsid w:val="009C7F41"/>
    <w:rsid w:val="009E242C"/>
    <w:rsid w:val="009E633B"/>
    <w:rsid w:val="009F532C"/>
    <w:rsid w:val="00A07110"/>
    <w:rsid w:val="00A159AA"/>
    <w:rsid w:val="00A15E6A"/>
    <w:rsid w:val="00A16221"/>
    <w:rsid w:val="00A218CC"/>
    <w:rsid w:val="00A23AEC"/>
    <w:rsid w:val="00A4380F"/>
    <w:rsid w:val="00A505C9"/>
    <w:rsid w:val="00A51BD6"/>
    <w:rsid w:val="00A52720"/>
    <w:rsid w:val="00A649A0"/>
    <w:rsid w:val="00A706B9"/>
    <w:rsid w:val="00A8333E"/>
    <w:rsid w:val="00A87818"/>
    <w:rsid w:val="00AA4854"/>
    <w:rsid w:val="00AB0818"/>
    <w:rsid w:val="00AB1FE8"/>
    <w:rsid w:val="00AB4410"/>
    <w:rsid w:val="00AB70A2"/>
    <w:rsid w:val="00AC5FD0"/>
    <w:rsid w:val="00AD126A"/>
    <w:rsid w:val="00AD2EB4"/>
    <w:rsid w:val="00AF1561"/>
    <w:rsid w:val="00AF5236"/>
    <w:rsid w:val="00B06B91"/>
    <w:rsid w:val="00B3097F"/>
    <w:rsid w:val="00B317CF"/>
    <w:rsid w:val="00B34953"/>
    <w:rsid w:val="00B42601"/>
    <w:rsid w:val="00B50370"/>
    <w:rsid w:val="00B50571"/>
    <w:rsid w:val="00B50989"/>
    <w:rsid w:val="00B53C83"/>
    <w:rsid w:val="00B5460B"/>
    <w:rsid w:val="00B710B3"/>
    <w:rsid w:val="00B72369"/>
    <w:rsid w:val="00B84ECE"/>
    <w:rsid w:val="00B9638C"/>
    <w:rsid w:val="00BA499B"/>
    <w:rsid w:val="00BA4DEF"/>
    <w:rsid w:val="00BA61EF"/>
    <w:rsid w:val="00BB7D18"/>
    <w:rsid w:val="00BC08EC"/>
    <w:rsid w:val="00C0223F"/>
    <w:rsid w:val="00C107B5"/>
    <w:rsid w:val="00C10EB7"/>
    <w:rsid w:val="00C14FD3"/>
    <w:rsid w:val="00C174A4"/>
    <w:rsid w:val="00C20309"/>
    <w:rsid w:val="00C3285E"/>
    <w:rsid w:val="00C33886"/>
    <w:rsid w:val="00C469A7"/>
    <w:rsid w:val="00C53DAF"/>
    <w:rsid w:val="00C70E0B"/>
    <w:rsid w:val="00C7390B"/>
    <w:rsid w:val="00C8140B"/>
    <w:rsid w:val="00C87E24"/>
    <w:rsid w:val="00C97C2D"/>
    <w:rsid w:val="00CA2CE0"/>
    <w:rsid w:val="00CB3293"/>
    <w:rsid w:val="00CB75B0"/>
    <w:rsid w:val="00CC26AD"/>
    <w:rsid w:val="00CD3287"/>
    <w:rsid w:val="00CD6F2B"/>
    <w:rsid w:val="00CE235B"/>
    <w:rsid w:val="00CE28D8"/>
    <w:rsid w:val="00CF199F"/>
    <w:rsid w:val="00CF7789"/>
    <w:rsid w:val="00D001A3"/>
    <w:rsid w:val="00D04287"/>
    <w:rsid w:val="00D0646E"/>
    <w:rsid w:val="00D15219"/>
    <w:rsid w:val="00D22281"/>
    <w:rsid w:val="00D25CFC"/>
    <w:rsid w:val="00D30E94"/>
    <w:rsid w:val="00D43C69"/>
    <w:rsid w:val="00D47172"/>
    <w:rsid w:val="00D4733F"/>
    <w:rsid w:val="00D51EA7"/>
    <w:rsid w:val="00D56B83"/>
    <w:rsid w:val="00D5726E"/>
    <w:rsid w:val="00D72F75"/>
    <w:rsid w:val="00D74118"/>
    <w:rsid w:val="00D8331A"/>
    <w:rsid w:val="00DB2005"/>
    <w:rsid w:val="00DB451F"/>
    <w:rsid w:val="00DB56B6"/>
    <w:rsid w:val="00DB7B00"/>
    <w:rsid w:val="00DC65DA"/>
    <w:rsid w:val="00DD36D6"/>
    <w:rsid w:val="00DD6102"/>
    <w:rsid w:val="00DE12E5"/>
    <w:rsid w:val="00DE1FBF"/>
    <w:rsid w:val="00DF22D8"/>
    <w:rsid w:val="00DF3B40"/>
    <w:rsid w:val="00E05032"/>
    <w:rsid w:val="00E05C19"/>
    <w:rsid w:val="00E12D59"/>
    <w:rsid w:val="00E12F7F"/>
    <w:rsid w:val="00E242E3"/>
    <w:rsid w:val="00E31B66"/>
    <w:rsid w:val="00E47120"/>
    <w:rsid w:val="00E602C7"/>
    <w:rsid w:val="00E62F7B"/>
    <w:rsid w:val="00E648E1"/>
    <w:rsid w:val="00E64EF0"/>
    <w:rsid w:val="00E661D7"/>
    <w:rsid w:val="00E95826"/>
    <w:rsid w:val="00E9682C"/>
    <w:rsid w:val="00EB38E8"/>
    <w:rsid w:val="00EB438D"/>
    <w:rsid w:val="00EC5E03"/>
    <w:rsid w:val="00ED2033"/>
    <w:rsid w:val="00EF1965"/>
    <w:rsid w:val="00F04BE7"/>
    <w:rsid w:val="00F1529A"/>
    <w:rsid w:val="00F24356"/>
    <w:rsid w:val="00F3072C"/>
    <w:rsid w:val="00F33662"/>
    <w:rsid w:val="00F351A0"/>
    <w:rsid w:val="00F424DB"/>
    <w:rsid w:val="00F56D6F"/>
    <w:rsid w:val="00F77BD2"/>
    <w:rsid w:val="00F8503E"/>
    <w:rsid w:val="00F86C5C"/>
    <w:rsid w:val="00FA2184"/>
    <w:rsid w:val="00FA301C"/>
    <w:rsid w:val="00FC506C"/>
    <w:rsid w:val="00FE34D4"/>
    <w:rsid w:val="00FE581D"/>
    <w:rsid w:val="00FE78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309"/>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CC26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C26AD"/>
    <w:pPr>
      <w:widowControl w:val="0"/>
      <w:autoSpaceDE w:val="0"/>
      <w:autoSpaceDN w:val="0"/>
      <w:spacing w:after="0" w:line="240" w:lineRule="auto"/>
    </w:pPr>
    <w:rPr>
      <w:rFonts w:ascii="Calibri" w:eastAsia="Times New Roman" w:hAnsi="Calibri" w:cs="Calibri"/>
      <w:b/>
      <w:szCs w:val="20"/>
      <w:lang w:eastAsia="ru-RU"/>
    </w:rPr>
  </w:style>
  <w:style w:type="table" w:styleId="a3">
    <w:name w:val="Table Grid"/>
    <w:basedOn w:val="a1"/>
    <w:uiPriority w:val="59"/>
    <w:rsid w:val="006246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uiPriority w:val="99"/>
    <w:semiHidden/>
    <w:unhideWhenUsed/>
    <w:rsid w:val="00936B5F"/>
    <w:rPr>
      <w:sz w:val="20"/>
      <w:szCs w:val="20"/>
    </w:rPr>
  </w:style>
  <w:style w:type="character" w:customStyle="1" w:styleId="a5">
    <w:name w:val="Текст сноски Знак"/>
    <w:basedOn w:val="a0"/>
    <w:link w:val="a4"/>
    <w:uiPriority w:val="99"/>
    <w:semiHidden/>
    <w:rsid w:val="00936B5F"/>
    <w:rPr>
      <w:rFonts w:ascii="Times New Roman" w:hAnsi="Times New Roman"/>
      <w:sz w:val="20"/>
      <w:szCs w:val="20"/>
    </w:rPr>
  </w:style>
  <w:style w:type="character" w:styleId="a6">
    <w:name w:val="footnote reference"/>
    <w:basedOn w:val="a0"/>
    <w:uiPriority w:val="99"/>
    <w:semiHidden/>
    <w:unhideWhenUsed/>
    <w:rsid w:val="00936B5F"/>
    <w:rPr>
      <w:vertAlign w:val="superscript"/>
    </w:rPr>
  </w:style>
  <w:style w:type="paragraph" w:styleId="a7">
    <w:name w:val="header"/>
    <w:basedOn w:val="a"/>
    <w:link w:val="a8"/>
    <w:uiPriority w:val="99"/>
    <w:unhideWhenUsed/>
    <w:rsid w:val="00122384"/>
    <w:pPr>
      <w:tabs>
        <w:tab w:val="center" w:pos="4677"/>
        <w:tab w:val="right" w:pos="9355"/>
      </w:tabs>
    </w:pPr>
  </w:style>
  <w:style w:type="character" w:customStyle="1" w:styleId="a8">
    <w:name w:val="Верхний колонтитул Знак"/>
    <w:basedOn w:val="a0"/>
    <w:link w:val="a7"/>
    <w:uiPriority w:val="99"/>
    <w:rsid w:val="00122384"/>
    <w:rPr>
      <w:rFonts w:ascii="Times New Roman" w:hAnsi="Times New Roman"/>
      <w:sz w:val="28"/>
    </w:rPr>
  </w:style>
  <w:style w:type="paragraph" w:styleId="a9">
    <w:name w:val="footer"/>
    <w:basedOn w:val="a"/>
    <w:link w:val="aa"/>
    <w:uiPriority w:val="99"/>
    <w:unhideWhenUsed/>
    <w:rsid w:val="00122384"/>
    <w:pPr>
      <w:tabs>
        <w:tab w:val="center" w:pos="4677"/>
        <w:tab w:val="right" w:pos="9355"/>
      </w:tabs>
    </w:pPr>
  </w:style>
  <w:style w:type="character" w:customStyle="1" w:styleId="aa">
    <w:name w:val="Нижний колонтитул Знак"/>
    <w:basedOn w:val="a0"/>
    <w:link w:val="a9"/>
    <w:uiPriority w:val="99"/>
    <w:rsid w:val="00122384"/>
    <w:rPr>
      <w:rFonts w:ascii="Times New Roman" w:hAnsi="Times New Roman"/>
      <w:sz w:val="28"/>
    </w:rPr>
  </w:style>
  <w:style w:type="character" w:styleId="ab">
    <w:name w:val="Hyperlink"/>
    <w:basedOn w:val="a0"/>
    <w:uiPriority w:val="99"/>
    <w:unhideWhenUsed/>
    <w:rsid w:val="009E633B"/>
    <w:rPr>
      <w:color w:val="0000FF"/>
      <w:u w:val="single"/>
    </w:rPr>
  </w:style>
  <w:style w:type="paragraph" w:styleId="ac">
    <w:name w:val="Balloon Text"/>
    <w:basedOn w:val="a"/>
    <w:link w:val="ad"/>
    <w:uiPriority w:val="99"/>
    <w:semiHidden/>
    <w:unhideWhenUsed/>
    <w:rsid w:val="00DB56B6"/>
    <w:rPr>
      <w:rFonts w:ascii="Tahoma" w:hAnsi="Tahoma" w:cs="Tahoma"/>
      <w:sz w:val="16"/>
      <w:szCs w:val="16"/>
    </w:rPr>
  </w:style>
  <w:style w:type="character" w:customStyle="1" w:styleId="ad">
    <w:name w:val="Текст выноски Знак"/>
    <w:basedOn w:val="a0"/>
    <w:link w:val="ac"/>
    <w:uiPriority w:val="99"/>
    <w:semiHidden/>
    <w:rsid w:val="00DB56B6"/>
    <w:rPr>
      <w:rFonts w:ascii="Tahoma" w:hAnsi="Tahoma" w:cs="Tahoma"/>
      <w:sz w:val="16"/>
      <w:szCs w:val="16"/>
    </w:rPr>
  </w:style>
  <w:style w:type="character" w:customStyle="1" w:styleId="ConsPlusNormal0">
    <w:name w:val="ConsPlusNormal Знак"/>
    <w:link w:val="ConsPlusNormal"/>
    <w:uiPriority w:val="99"/>
    <w:locked/>
    <w:rsid w:val="00B34953"/>
    <w:rPr>
      <w:rFonts w:ascii="Calibri" w:eastAsia="Times New Roman" w:hAnsi="Calibri" w:cs="Calibri"/>
      <w:szCs w:val="20"/>
      <w:lang w:eastAsia="ru-RU"/>
    </w:rPr>
  </w:style>
  <w:style w:type="paragraph" w:styleId="ae">
    <w:name w:val="List Paragraph"/>
    <w:basedOn w:val="a"/>
    <w:uiPriority w:val="34"/>
    <w:qFormat/>
    <w:rsid w:val="001E2C0B"/>
    <w:pPr>
      <w:ind w:left="720"/>
      <w:contextualSpacing/>
    </w:pPr>
    <w:rPr>
      <w:rFonts w:eastAsia="Times New Roman" w:cs="Times New Roman"/>
      <w:sz w:val="24"/>
      <w:szCs w:val="24"/>
      <w:lang w:eastAsia="ru-RU"/>
    </w:rPr>
  </w:style>
  <w:style w:type="paragraph" w:styleId="af">
    <w:name w:val="No Spacing"/>
    <w:uiPriority w:val="1"/>
    <w:qFormat/>
    <w:rsid w:val="001E2C0B"/>
    <w:pPr>
      <w:spacing w:after="0" w:line="240" w:lineRule="auto"/>
    </w:pPr>
    <w:rPr>
      <w:rFonts w:ascii="Calibri" w:eastAsia="Calibri" w:hAnsi="Calibri" w:cs="Times New Roman"/>
    </w:rPr>
  </w:style>
  <w:style w:type="character" w:styleId="af0">
    <w:name w:val="FollowedHyperlink"/>
    <w:basedOn w:val="a0"/>
    <w:uiPriority w:val="99"/>
    <w:semiHidden/>
    <w:unhideWhenUsed/>
    <w:rsid w:val="00D74118"/>
    <w:rPr>
      <w:color w:val="800080" w:themeColor="followedHyperlink"/>
      <w:u w:val="single"/>
    </w:rPr>
  </w:style>
  <w:style w:type="paragraph" w:styleId="af1">
    <w:name w:val="Normal (Web)"/>
    <w:basedOn w:val="a"/>
    <w:uiPriority w:val="99"/>
    <w:semiHidden/>
    <w:unhideWhenUsed/>
    <w:rsid w:val="00D74118"/>
    <w:pPr>
      <w:spacing w:before="100" w:beforeAutospacing="1" w:after="100" w:afterAutospacing="1"/>
    </w:pPr>
    <w:rPr>
      <w:rFonts w:eastAsia="Times New Roman" w:cs="Times New Roman"/>
      <w:sz w:val="24"/>
      <w:szCs w:val="24"/>
      <w:lang w:eastAsia="ru-RU"/>
    </w:rPr>
  </w:style>
  <w:style w:type="paragraph" w:customStyle="1" w:styleId="ConsPlusNonformat">
    <w:name w:val="ConsPlusNonformat"/>
    <w:rsid w:val="00D741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D741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741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D7411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74118"/>
    <w:pPr>
      <w:widowControl w:val="0"/>
      <w:autoSpaceDE w:val="0"/>
      <w:autoSpaceDN w:val="0"/>
      <w:spacing w:after="0" w:line="240" w:lineRule="auto"/>
    </w:pPr>
    <w:rPr>
      <w:rFonts w:ascii="Tahoma" w:eastAsia="Times New Roman" w:hAnsi="Tahoma" w:cs="Tahoma"/>
      <w:sz w:val="26"/>
      <w:szCs w:val="20"/>
      <w:lang w:eastAsia="ru-RU"/>
    </w:rPr>
  </w:style>
  <w:style w:type="character" w:styleId="af2">
    <w:name w:val="Placeholder Text"/>
    <w:basedOn w:val="a0"/>
    <w:uiPriority w:val="99"/>
    <w:semiHidden/>
    <w:rsid w:val="00D74118"/>
    <w:rPr>
      <w:color w:val="808080"/>
    </w:rPr>
  </w:style>
</w:styles>
</file>

<file path=word/webSettings.xml><?xml version="1.0" encoding="utf-8"?>
<w:webSettings xmlns:r="http://schemas.openxmlformats.org/officeDocument/2006/relationships" xmlns:w="http://schemas.openxmlformats.org/wordprocessingml/2006/main">
  <w:divs>
    <w:div w:id="48771736">
      <w:bodyDiv w:val="1"/>
      <w:marLeft w:val="0"/>
      <w:marRight w:val="0"/>
      <w:marTop w:val="0"/>
      <w:marBottom w:val="0"/>
      <w:divBdr>
        <w:top w:val="none" w:sz="0" w:space="0" w:color="auto"/>
        <w:left w:val="none" w:sz="0" w:space="0" w:color="auto"/>
        <w:bottom w:val="none" w:sz="0" w:space="0" w:color="auto"/>
        <w:right w:val="none" w:sz="0" w:space="0" w:color="auto"/>
      </w:divBdr>
    </w:div>
    <w:div w:id="113639506">
      <w:bodyDiv w:val="1"/>
      <w:marLeft w:val="0"/>
      <w:marRight w:val="0"/>
      <w:marTop w:val="0"/>
      <w:marBottom w:val="0"/>
      <w:divBdr>
        <w:top w:val="none" w:sz="0" w:space="0" w:color="auto"/>
        <w:left w:val="none" w:sz="0" w:space="0" w:color="auto"/>
        <w:bottom w:val="none" w:sz="0" w:space="0" w:color="auto"/>
        <w:right w:val="none" w:sz="0" w:space="0" w:color="auto"/>
      </w:divBdr>
    </w:div>
    <w:div w:id="224337783">
      <w:bodyDiv w:val="1"/>
      <w:marLeft w:val="0"/>
      <w:marRight w:val="0"/>
      <w:marTop w:val="0"/>
      <w:marBottom w:val="0"/>
      <w:divBdr>
        <w:top w:val="none" w:sz="0" w:space="0" w:color="auto"/>
        <w:left w:val="none" w:sz="0" w:space="0" w:color="auto"/>
        <w:bottom w:val="none" w:sz="0" w:space="0" w:color="auto"/>
        <w:right w:val="none" w:sz="0" w:space="0" w:color="auto"/>
      </w:divBdr>
    </w:div>
    <w:div w:id="226843099">
      <w:bodyDiv w:val="1"/>
      <w:marLeft w:val="0"/>
      <w:marRight w:val="0"/>
      <w:marTop w:val="0"/>
      <w:marBottom w:val="0"/>
      <w:divBdr>
        <w:top w:val="none" w:sz="0" w:space="0" w:color="auto"/>
        <w:left w:val="none" w:sz="0" w:space="0" w:color="auto"/>
        <w:bottom w:val="none" w:sz="0" w:space="0" w:color="auto"/>
        <w:right w:val="none" w:sz="0" w:space="0" w:color="auto"/>
      </w:divBdr>
    </w:div>
    <w:div w:id="316689933">
      <w:bodyDiv w:val="1"/>
      <w:marLeft w:val="0"/>
      <w:marRight w:val="0"/>
      <w:marTop w:val="0"/>
      <w:marBottom w:val="0"/>
      <w:divBdr>
        <w:top w:val="none" w:sz="0" w:space="0" w:color="auto"/>
        <w:left w:val="none" w:sz="0" w:space="0" w:color="auto"/>
        <w:bottom w:val="none" w:sz="0" w:space="0" w:color="auto"/>
        <w:right w:val="none" w:sz="0" w:space="0" w:color="auto"/>
      </w:divBdr>
    </w:div>
    <w:div w:id="400375294">
      <w:bodyDiv w:val="1"/>
      <w:marLeft w:val="0"/>
      <w:marRight w:val="0"/>
      <w:marTop w:val="0"/>
      <w:marBottom w:val="0"/>
      <w:divBdr>
        <w:top w:val="none" w:sz="0" w:space="0" w:color="auto"/>
        <w:left w:val="none" w:sz="0" w:space="0" w:color="auto"/>
        <w:bottom w:val="none" w:sz="0" w:space="0" w:color="auto"/>
        <w:right w:val="none" w:sz="0" w:space="0" w:color="auto"/>
      </w:divBdr>
      <w:divsChild>
        <w:div w:id="168565622">
          <w:marLeft w:val="60"/>
          <w:marRight w:val="60"/>
          <w:marTop w:val="100"/>
          <w:marBottom w:val="100"/>
          <w:divBdr>
            <w:top w:val="none" w:sz="0" w:space="0" w:color="auto"/>
            <w:left w:val="none" w:sz="0" w:space="0" w:color="auto"/>
            <w:bottom w:val="none" w:sz="0" w:space="0" w:color="auto"/>
            <w:right w:val="none" w:sz="0" w:space="0" w:color="auto"/>
          </w:divBdr>
          <w:divsChild>
            <w:div w:id="15125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509638">
      <w:bodyDiv w:val="1"/>
      <w:marLeft w:val="0"/>
      <w:marRight w:val="0"/>
      <w:marTop w:val="0"/>
      <w:marBottom w:val="0"/>
      <w:divBdr>
        <w:top w:val="none" w:sz="0" w:space="0" w:color="auto"/>
        <w:left w:val="none" w:sz="0" w:space="0" w:color="auto"/>
        <w:bottom w:val="none" w:sz="0" w:space="0" w:color="auto"/>
        <w:right w:val="none" w:sz="0" w:space="0" w:color="auto"/>
      </w:divBdr>
    </w:div>
    <w:div w:id="626863221">
      <w:bodyDiv w:val="1"/>
      <w:marLeft w:val="0"/>
      <w:marRight w:val="0"/>
      <w:marTop w:val="0"/>
      <w:marBottom w:val="0"/>
      <w:divBdr>
        <w:top w:val="none" w:sz="0" w:space="0" w:color="auto"/>
        <w:left w:val="none" w:sz="0" w:space="0" w:color="auto"/>
        <w:bottom w:val="none" w:sz="0" w:space="0" w:color="auto"/>
        <w:right w:val="none" w:sz="0" w:space="0" w:color="auto"/>
      </w:divBdr>
    </w:div>
    <w:div w:id="628364913">
      <w:bodyDiv w:val="1"/>
      <w:marLeft w:val="0"/>
      <w:marRight w:val="0"/>
      <w:marTop w:val="0"/>
      <w:marBottom w:val="0"/>
      <w:divBdr>
        <w:top w:val="none" w:sz="0" w:space="0" w:color="auto"/>
        <w:left w:val="none" w:sz="0" w:space="0" w:color="auto"/>
        <w:bottom w:val="none" w:sz="0" w:space="0" w:color="auto"/>
        <w:right w:val="none" w:sz="0" w:space="0" w:color="auto"/>
      </w:divBdr>
    </w:div>
    <w:div w:id="927927655">
      <w:bodyDiv w:val="1"/>
      <w:marLeft w:val="0"/>
      <w:marRight w:val="0"/>
      <w:marTop w:val="0"/>
      <w:marBottom w:val="0"/>
      <w:divBdr>
        <w:top w:val="none" w:sz="0" w:space="0" w:color="auto"/>
        <w:left w:val="none" w:sz="0" w:space="0" w:color="auto"/>
        <w:bottom w:val="none" w:sz="0" w:space="0" w:color="auto"/>
        <w:right w:val="none" w:sz="0" w:space="0" w:color="auto"/>
      </w:divBdr>
    </w:div>
    <w:div w:id="1136987729">
      <w:bodyDiv w:val="1"/>
      <w:marLeft w:val="0"/>
      <w:marRight w:val="0"/>
      <w:marTop w:val="0"/>
      <w:marBottom w:val="0"/>
      <w:divBdr>
        <w:top w:val="none" w:sz="0" w:space="0" w:color="auto"/>
        <w:left w:val="none" w:sz="0" w:space="0" w:color="auto"/>
        <w:bottom w:val="none" w:sz="0" w:space="0" w:color="auto"/>
        <w:right w:val="none" w:sz="0" w:space="0" w:color="auto"/>
      </w:divBdr>
      <w:divsChild>
        <w:div w:id="100229729">
          <w:marLeft w:val="60"/>
          <w:marRight w:val="60"/>
          <w:marTop w:val="100"/>
          <w:marBottom w:val="100"/>
          <w:divBdr>
            <w:top w:val="none" w:sz="0" w:space="0" w:color="auto"/>
            <w:left w:val="none" w:sz="0" w:space="0" w:color="auto"/>
            <w:bottom w:val="none" w:sz="0" w:space="0" w:color="auto"/>
            <w:right w:val="none" w:sz="0" w:space="0" w:color="auto"/>
          </w:divBdr>
          <w:divsChild>
            <w:div w:id="551886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048173">
      <w:bodyDiv w:val="1"/>
      <w:marLeft w:val="0"/>
      <w:marRight w:val="0"/>
      <w:marTop w:val="0"/>
      <w:marBottom w:val="0"/>
      <w:divBdr>
        <w:top w:val="none" w:sz="0" w:space="0" w:color="auto"/>
        <w:left w:val="none" w:sz="0" w:space="0" w:color="auto"/>
        <w:bottom w:val="none" w:sz="0" w:space="0" w:color="auto"/>
        <w:right w:val="none" w:sz="0" w:space="0" w:color="auto"/>
      </w:divBdr>
    </w:div>
    <w:div w:id="1527715456">
      <w:bodyDiv w:val="1"/>
      <w:marLeft w:val="0"/>
      <w:marRight w:val="0"/>
      <w:marTop w:val="0"/>
      <w:marBottom w:val="0"/>
      <w:divBdr>
        <w:top w:val="none" w:sz="0" w:space="0" w:color="auto"/>
        <w:left w:val="none" w:sz="0" w:space="0" w:color="auto"/>
        <w:bottom w:val="none" w:sz="0" w:space="0" w:color="auto"/>
        <w:right w:val="none" w:sz="0" w:space="0" w:color="auto"/>
      </w:divBdr>
    </w:div>
    <w:div w:id="1730300419">
      <w:bodyDiv w:val="1"/>
      <w:marLeft w:val="0"/>
      <w:marRight w:val="0"/>
      <w:marTop w:val="0"/>
      <w:marBottom w:val="0"/>
      <w:divBdr>
        <w:top w:val="none" w:sz="0" w:space="0" w:color="auto"/>
        <w:left w:val="none" w:sz="0" w:space="0" w:color="auto"/>
        <w:bottom w:val="none" w:sz="0" w:space="0" w:color="auto"/>
        <w:right w:val="none" w:sz="0" w:space="0" w:color="auto"/>
      </w:divBdr>
    </w:div>
    <w:div w:id="1783760915">
      <w:bodyDiv w:val="1"/>
      <w:marLeft w:val="0"/>
      <w:marRight w:val="0"/>
      <w:marTop w:val="0"/>
      <w:marBottom w:val="0"/>
      <w:divBdr>
        <w:top w:val="none" w:sz="0" w:space="0" w:color="auto"/>
        <w:left w:val="none" w:sz="0" w:space="0" w:color="auto"/>
        <w:bottom w:val="none" w:sz="0" w:space="0" w:color="auto"/>
        <w:right w:val="none" w:sz="0" w:space="0" w:color="auto"/>
      </w:divBdr>
    </w:div>
    <w:div w:id="1922719252">
      <w:bodyDiv w:val="1"/>
      <w:marLeft w:val="0"/>
      <w:marRight w:val="0"/>
      <w:marTop w:val="0"/>
      <w:marBottom w:val="0"/>
      <w:divBdr>
        <w:top w:val="none" w:sz="0" w:space="0" w:color="auto"/>
        <w:left w:val="none" w:sz="0" w:space="0" w:color="auto"/>
        <w:bottom w:val="none" w:sz="0" w:space="0" w:color="auto"/>
        <w:right w:val="none" w:sz="0" w:space="0" w:color="auto"/>
      </w:divBdr>
    </w:div>
    <w:div w:id="2014869263">
      <w:bodyDiv w:val="1"/>
      <w:marLeft w:val="0"/>
      <w:marRight w:val="0"/>
      <w:marTop w:val="0"/>
      <w:marBottom w:val="0"/>
      <w:divBdr>
        <w:top w:val="none" w:sz="0" w:space="0" w:color="auto"/>
        <w:left w:val="none" w:sz="0" w:space="0" w:color="auto"/>
        <w:bottom w:val="none" w:sz="0" w:space="0" w:color="auto"/>
        <w:right w:val="none" w:sz="0" w:space="0" w:color="auto"/>
      </w:divBdr>
      <w:divsChild>
        <w:div w:id="177424345">
          <w:marLeft w:val="60"/>
          <w:marRight w:val="60"/>
          <w:marTop w:val="100"/>
          <w:marBottom w:val="100"/>
          <w:divBdr>
            <w:top w:val="none" w:sz="0" w:space="0" w:color="auto"/>
            <w:left w:val="none" w:sz="0" w:space="0" w:color="auto"/>
            <w:bottom w:val="none" w:sz="0" w:space="0" w:color="auto"/>
            <w:right w:val="none" w:sz="0" w:space="0" w:color="auto"/>
          </w:divBdr>
          <w:divsChild>
            <w:div w:id="1075317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45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scow_reg.izbirkom.ru/chislennost-izbirateley"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3FAD3D-C84F-4257-9765-768DAF0FF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1354</TotalTime>
  <Pages>21</Pages>
  <Words>5351</Words>
  <Characters>30502</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35782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Зотова Ольга Владимировна</dc:creator>
  <cp:lastModifiedBy>Алёна</cp:lastModifiedBy>
  <cp:revision>10</cp:revision>
  <cp:lastPrinted>2020-03-30T13:43:00Z</cp:lastPrinted>
  <dcterms:created xsi:type="dcterms:W3CDTF">2020-03-18T06:06:00Z</dcterms:created>
  <dcterms:modified xsi:type="dcterms:W3CDTF">2020-09-30T07:07:00Z</dcterms:modified>
</cp:coreProperties>
</file>